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4F1093" w14:textId="04B97A0E" w:rsidR="009D3648" w:rsidRPr="00AF04EB" w:rsidRDefault="009D3648" w:rsidP="009D3648">
      <w:pPr>
        <w:pStyle w:val="CRCoverPage"/>
        <w:tabs>
          <w:tab w:val="right" w:pos="9639"/>
        </w:tabs>
        <w:spacing w:after="0"/>
        <w:rPr>
          <w:b/>
          <w:i/>
          <w:noProof/>
          <w:sz w:val="28"/>
          <w:lang w:eastAsia="ja-JP"/>
        </w:rPr>
      </w:pPr>
      <w:r w:rsidRPr="00AF04EB">
        <w:rPr>
          <w:b/>
          <w:noProof/>
          <w:sz w:val="24"/>
        </w:rPr>
        <w:t xml:space="preserve">3GPP TSG-RAN WG5 Meeting </w:t>
      </w:r>
      <w:r>
        <w:rPr>
          <w:b/>
          <w:noProof/>
          <w:sz w:val="24"/>
        </w:rPr>
        <w:t>#</w:t>
      </w:r>
      <w:r w:rsidR="00EE5E0B">
        <w:rPr>
          <w:b/>
          <w:noProof/>
          <w:sz w:val="24"/>
        </w:rPr>
        <w:t>95</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Pr="00AF04EB">
        <w:rPr>
          <w:b/>
          <w:noProof/>
          <w:sz w:val="28"/>
        </w:rPr>
        <w:tab/>
      </w:r>
      <w:r w:rsidR="00EE5E0B" w:rsidRPr="00EE5E0B">
        <w:rPr>
          <w:b/>
          <w:noProof/>
          <w:sz w:val="28"/>
        </w:rPr>
        <w:t>R5-222809</w:t>
      </w:r>
    </w:p>
    <w:p w14:paraId="773BAE17" w14:textId="5F099E1A" w:rsidR="009D3648" w:rsidRPr="003F6BF0" w:rsidRDefault="009D3648" w:rsidP="009D3648">
      <w:pPr>
        <w:tabs>
          <w:tab w:val="left" w:pos="567"/>
        </w:tabs>
        <w:rPr>
          <w:rFonts w:ascii="Arial" w:hAnsi="Arial" w:cs="Arial"/>
          <w:b/>
          <w:sz w:val="24"/>
        </w:rPr>
      </w:pPr>
      <w:r w:rsidRPr="007017A1">
        <w:rPr>
          <w:rFonts w:ascii="Arial" w:hAnsi="Arial" w:cs="Arial"/>
          <w:b/>
          <w:sz w:val="24"/>
        </w:rPr>
        <w:t xml:space="preserve">Electronic Meeting, </w:t>
      </w:r>
      <w:r w:rsidR="00EE5E0B">
        <w:rPr>
          <w:rFonts w:ascii="Arial" w:hAnsi="Arial" w:cs="Arial"/>
          <w:b/>
          <w:sz w:val="24"/>
        </w:rPr>
        <w:t>9th</w:t>
      </w:r>
      <w:r w:rsidRPr="007017A1">
        <w:rPr>
          <w:rFonts w:ascii="Arial" w:hAnsi="Arial" w:cs="Arial"/>
          <w:b/>
          <w:sz w:val="24"/>
        </w:rPr>
        <w:t xml:space="preserve"> </w:t>
      </w:r>
      <w:r w:rsidR="00EE5E0B">
        <w:rPr>
          <w:rFonts w:ascii="Arial" w:hAnsi="Arial" w:cs="Arial"/>
          <w:b/>
          <w:sz w:val="24"/>
        </w:rPr>
        <w:t>May</w:t>
      </w:r>
      <w:r w:rsidRPr="007017A1">
        <w:rPr>
          <w:rFonts w:ascii="Arial" w:hAnsi="Arial" w:cs="Arial"/>
          <w:b/>
          <w:sz w:val="24"/>
        </w:rPr>
        <w:t xml:space="preserve"> – </w:t>
      </w:r>
      <w:r w:rsidR="00EE5E0B">
        <w:rPr>
          <w:rFonts w:ascii="Arial" w:hAnsi="Arial" w:cs="Arial"/>
          <w:b/>
          <w:sz w:val="24"/>
        </w:rPr>
        <w:t>20</w:t>
      </w:r>
      <w:r w:rsidRPr="007017A1">
        <w:rPr>
          <w:rFonts w:ascii="Arial" w:hAnsi="Arial" w:cs="Arial"/>
          <w:b/>
          <w:sz w:val="24"/>
        </w:rPr>
        <w:t xml:space="preserve">th </w:t>
      </w:r>
      <w:r w:rsidR="00EE5E0B">
        <w:rPr>
          <w:rFonts w:ascii="Arial" w:hAnsi="Arial" w:cs="Arial"/>
          <w:b/>
          <w:sz w:val="24"/>
        </w:rPr>
        <w:t>May</w:t>
      </w:r>
      <w:r w:rsidRPr="007017A1">
        <w:rPr>
          <w:rFonts w:ascii="Arial" w:hAnsi="Arial" w:cs="Arial"/>
          <w:b/>
          <w:sz w:val="24"/>
        </w:rPr>
        <w:t xml:space="preserve"> 202</w:t>
      </w:r>
      <w:r w:rsidR="00EE5E0B">
        <w:rPr>
          <w:rFonts w:ascii="Arial" w:hAnsi="Arial" w:cs="Arial"/>
          <w:b/>
          <w:sz w:val="24"/>
        </w:rPr>
        <w:t>2</w:t>
      </w:r>
    </w:p>
    <w:p w14:paraId="4792AEA0" w14:textId="1DB5F6AF" w:rsidR="009D3648" w:rsidRPr="007941FE" w:rsidRDefault="009D3648" w:rsidP="009D3648">
      <w:pPr>
        <w:pStyle w:val="FP"/>
        <w:tabs>
          <w:tab w:val="left" w:pos="567"/>
        </w:tabs>
        <w:rPr>
          <w:rFonts w:ascii="Arial" w:hAnsi="Arial" w:cs="Arial"/>
          <w:b/>
          <w:sz w:val="24"/>
        </w:rPr>
      </w:pPr>
      <w:r>
        <w:rPr>
          <w:rFonts w:ascii="Arial" w:hAnsi="Arial" w:cs="Arial"/>
          <w:b/>
          <w:sz w:val="24"/>
          <w:szCs w:val="24"/>
        </w:rPr>
        <w:t>3GPP TSG RAN meeting #9</w:t>
      </w:r>
      <w:r w:rsidR="00D4625D">
        <w:rPr>
          <w:rFonts w:ascii="Arial" w:hAnsi="Arial" w:cs="Arial"/>
          <w:b/>
          <w:sz w:val="24"/>
          <w:szCs w:val="24"/>
        </w:rPr>
        <w:t>6</w:t>
      </w:r>
      <w:r w:rsidR="00D4625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bookmarkStart w:id="0" w:name="_GoBack"/>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E60602">
        <w:rPr>
          <w:rFonts w:ascii="Arial" w:hAnsi="Arial" w:cs="Arial"/>
          <w:b/>
          <w:sz w:val="24"/>
          <w:szCs w:val="24"/>
        </w:rPr>
        <w:t>RP-2</w:t>
      </w:r>
      <w:r w:rsidR="00D4625D">
        <w:rPr>
          <w:rFonts w:ascii="Arial" w:hAnsi="Arial" w:cs="Arial"/>
          <w:b/>
          <w:sz w:val="24"/>
          <w:szCs w:val="24"/>
        </w:rPr>
        <w:t>2</w:t>
      </w:r>
      <w:r w:rsidRPr="00E60602">
        <w:rPr>
          <w:rFonts w:ascii="Arial" w:hAnsi="Arial" w:cs="Arial"/>
          <w:b/>
          <w:sz w:val="24"/>
          <w:szCs w:val="24"/>
        </w:rPr>
        <w:t>xxxx</w:t>
      </w:r>
    </w:p>
    <w:p w14:paraId="61421D25" w14:textId="0DC247BF" w:rsidR="009D3648" w:rsidRPr="003F6BF0" w:rsidRDefault="00EE5E0B" w:rsidP="009D3648">
      <w:pPr>
        <w:tabs>
          <w:tab w:val="left" w:pos="567"/>
        </w:tabs>
        <w:rPr>
          <w:rFonts w:ascii="Arial" w:hAnsi="Arial" w:cs="Arial"/>
          <w:b/>
          <w:sz w:val="24"/>
        </w:rPr>
      </w:pPr>
      <w:r w:rsidRPr="00EE5E0B">
        <w:rPr>
          <w:rFonts w:ascii="Arial" w:hAnsi="Arial" w:cs="Arial"/>
          <w:b/>
          <w:sz w:val="24"/>
        </w:rPr>
        <w:t>Budapest, Hungary</w:t>
      </w:r>
      <w:r w:rsidR="009D3648" w:rsidRPr="002246E7">
        <w:rPr>
          <w:rFonts w:ascii="Arial" w:hAnsi="Arial" w:cs="Arial"/>
          <w:b/>
          <w:sz w:val="24"/>
        </w:rPr>
        <w:t xml:space="preserve">, </w:t>
      </w:r>
      <w:r>
        <w:rPr>
          <w:rFonts w:ascii="Arial" w:hAnsi="Arial" w:cs="Arial"/>
          <w:b/>
          <w:sz w:val="24"/>
        </w:rPr>
        <w:t xml:space="preserve">6th Jun. </w:t>
      </w:r>
      <w:r w:rsidRPr="007017A1">
        <w:rPr>
          <w:rFonts w:ascii="Arial" w:hAnsi="Arial" w:cs="Arial"/>
          <w:b/>
          <w:sz w:val="24"/>
        </w:rPr>
        <w:t xml:space="preserve">– </w:t>
      </w:r>
      <w:r>
        <w:rPr>
          <w:rFonts w:ascii="Arial" w:hAnsi="Arial" w:cs="Arial"/>
          <w:b/>
          <w:sz w:val="24"/>
        </w:rPr>
        <w:t>10</w:t>
      </w:r>
      <w:r w:rsidRPr="007017A1">
        <w:rPr>
          <w:rFonts w:ascii="Arial" w:hAnsi="Arial" w:cs="Arial"/>
          <w:b/>
          <w:sz w:val="24"/>
        </w:rPr>
        <w:t xml:space="preserve">th </w:t>
      </w:r>
      <w:r>
        <w:rPr>
          <w:rFonts w:ascii="Arial" w:hAnsi="Arial" w:cs="Arial"/>
          <w:b/>
          <w:sz w:val="24"/>
        </w:rPr>
        <w:t>Jun. 2022</w:t>
      </w:r>
      <w:r w:rsidRPr="00EE5E0B">
        <w:rPr>
          <w:rFonts w:ascii="Arial" w:hAnsi="Arial" w:cs="Arial"/>
          <w:b/>
          <w:sz w:val="24"/>
        </w:rPr>
        <w:t xml:space="preserve"> </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01DBDB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22BDF">
        <w:rPr>
          <w:rFonts w:ascii="Arial" w:hAnsi="Arial" w:cs="Arial"/>
          <w:lang w:eastAsia="ja-JP"/>
        </w:rPr>
        <w:t>13.5.8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Study Item:</w:t>
            </w:r>
            <w:r w:rsidRPr="00622BDF">
              <w:rPr>
                <w:rFonts w:ascii="Arial" w:hAnsi="Arial" w:cs="Arial" w:hint="eastAsia"/>
                <w:lang w:eastAsia="ja-JP"/>
              </w:rPr>
              <w:t xml:space="preserve"> </w:t>
            </w:r>
          </w:p>
          <w:p w14:paraId="27D21A4C" w14:textId="13AF5BD0" w:rsidR="00871653" w:rsidRPr="00622BDF" w:rsidRDefault="00622BDF" w:rsidP="001A248F">
            <w:pPr>
              <w:tabs>
                <w:tab w:val="left" w:pos="567"/>
              </w:tabs>
              <w:spacing w:after="0"/>
              <w:rPr>
                <w:rFonts w:ascii="Arial" w:hAnsi="Arial" w:cs="Arial"/>
              </w:rPr>
            </w:pPr>
            <w:r w:rsidRPr="00622BDF">
              <w:rPr>
                <w:rFonts w:ascii="Arial" w:hAnsi="Arial" w:cs="Arial"/>
                <w:lang w:eastAsia="ja-JP"/>
              </w:rPr>
              <w:t>No</w:t>
            </w:r>
          </w:p>
        </w:tc>
        <w:tc>
          <w:tcPr>
            <w:tcW w:w="1842" w:type="dxa"/>
          </w:tcPr>
          <w:p w14:paraId="424795E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Core part:</w:t>
            </w:r>
            <w:r w:rsidRPr="00622BDF">
              <w:rPr>
                <w:rFonts w:ascii="Arial" w:hAnsi="Arial" w:cs="Arial"/>
                <w:lang w:eastAsia="ja-JP"/>
              </w:rPr>
              <w:t xml:space="preserve"> </w:t>
            </w:r>
          </w:p>
          <w:p w14:paraId="4F4E6C8C" w14:textId="496208D3" w:rsidR="00871653" w:rsidRPr="00622BDF" w:rsidRDefault="00871653" w:rsidP="001A248F">
            <w:pPr>
              <w:tabs>
                <w:tab w:val="left" w:pos="567"/>
              </w:tabs>
              <w:spacing w:after="0"/>
              <w:rPr>
                <w:rFonts w:ascii="Arial" w:hAnsi="Arial" w:cs="Arial"/>
                <w:lang w:eastAsia="ja-JP"/>
              </w:rPr>
            </w:pPr>
            <w:r w:rsidRPr="00622BDF">
              <w:rPr>
                <w:rFonts w:ascii="Arial" w:hAnsi="Arial" w:cs="Arial"/>
                <w:lang w:eastAsia="ja-JP"/>
              </w:rPr>
              <w:t>No</w:t>
            </w:r>
          </w:p>
        </w:tc>
        <w:tc>
          <w:tcPr>
            <w:tcW w:w="2309" w:type="dxa"/>
            <w:gridSpan w:val="2"/>
          </w:tcPr>
          <w:p w14:paraId="0EA72874" w14:textId="77777777" w:rsidR="00871653" w:rsidRPr="00622BDF" w:rsidRDefault="00871653" w:rsidP="001A248F">
            <w:pPr>
              <w:tabs>
                <w:tab w:val="left" w:pos="567"/>
              </w:tabs>
              <w:spacing w:after="0"/>
              <w:rPr>
                <w:rFonts w:ascii="Arial" w:hAnsi="Arial" w:cs="Arial"/>
              </w:rPr>
            </w:pPr>
            <w:r w:rsidRPr="00622BDF">
              <w:rPr>
                <w:rFonts w:ascii="Arial" w:hAnsi="Arial" w:cs="Arial"/>
              </w:rPr>
              <w:t>Performance part:</w:t>
            </w:r>
          </w:p>
          <w:p w14:paraId="3DC7ABB4" w14:textId="692752C1"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No</w:t>
            </w:r>
          </w:p>
        </w:tc>
        <w:tc>
          <w:tcPr>
            <w:tcW w:w="1653" w:type="dxa"/>
          </w:tcPr>
          <w:p w14:paraId="3012EFC2" w14:textId="77777777" w:rsidR="00871653" w:rsidRPr="00622BDF" w:rsidRDefault="00871653" w:rsidP="001A248F">
            <w:pPr>
              <w:tabs>
                <w:tab w:val="left" w:pos="567"/>
              </w:tabs>
              <w:spacing w:after="0"/>
              <w:rPr>
                <w:rFonts w:ascii="Arial" w:hAnsi="Arial" w:cs="Arial"/>
              </w:rPr>
            </w:pPr>
            <w:r w:rsidRPr="00622BDF">
              <w:rPr>
                <w:rFonts w:ascii="Arial" w:hAnsi="Arial" w:cs="Arial"/>
              </w:rPr>
              <w:t>Testing part:</w:t>
            </w:r>
          </w:p>
          <w:p w14:paraId="6184B75F" w14:textId="121DB50F"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F097BC8" w:rsidR="0036248C" w:rsidRPr="008836AC" w:rsidRDefault="00622BDF" w:rsidP="008836AC">
            <w:pPr>
              <w:tabs>
                <w:tab w:val="left" w:pos="567"/>
              </w:tabs>
              <w:spacing w:after="0"/>
              <w:rPr>
                <w:rFonts w:ascii="Arial" w:hAnsi="Arial" w:cs="Arial"/>
              </w:rPr>
            </w:pPr>
            <w:r w:rsidRPr="00614743">
              <w:rPr>
                <w:rFonts w:ascii="Arial" w:hAnsi="Arial" w:cs="Arial"/>
              </w:rPr>
              <w:t>5G_V2X_NRSL_eV2XARC-UEConTest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454FBA8" w:rsidR="0036248C" w:rsidRPr="008836AC" w:rsidRDefault="00622BDF" w:rsidP="008836AC">
            <w:pPr>
              <w:tabs>
                <w:tab w:val="left" w:pos="567"/>
              </w:tabs>
              <w:spacing w:after="0"/>
              <w:rPr>
                <w:rFonts w:ascii="Arial" w:hAnsi="Arial" w:cs="Arial"/>
                <w:lang w:eastAsia="ja-JP"/>
              </w:rPr>
            </w:pPr>
            <w:r w:rsidRPr="00226A1F">
              <w:rPr>
                <w:rFonts w:ascii="Arial" w:eastAsia="等线" w:hAnsi="Arial" w:cs="Arial" w:hint="eastAsia"/>
                <w:lang w:eastAsia="zh-CN"/>
              </w:rPr>
              <w:t>88</w:t>
            </w:r>
            <w:r w:rsidRPr="00226A1F">
              <w:rPr>
                <w:rFonts w:ascii="Arial" w:eastAsia="等线" w:hAnsi="Arial" w:cs="Arial"/>
                <w:lang w:eastAsia="zh-CN"/>
              </w:rPr>
              <w:t>0069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A0281D1" w:rsidR="00B6300F" w:rsidRPr="008836AC" w:rsidRDefault="00622BDF" w:rsidP="008836AC">
            <w:pPr>
              <w:tabs>
                <w:tab w:val="left" w:pos="567"/>
              </w:tabs>
              <w:spacing w:after="0"/>
              <w:rPr>
                <w:rFonts w:ascii="Arial" w:hAnsi="Arial" w:cs="Arial"/>
                <w:lang w:eastAsia="ja-JP"/>
              </w:rPr>
            </w:pPr>
            <w:r w:rsidRPr="00226A1F">
              <w:rPr>
                <w:rFonts w:ascii="Arial" w:eastAsia="等线" w:hAnsi="Arial" w:cs="Arial" w:hint="eastAsia"/>
                <w:lang w:eastAsia="zh-CN"/>
              </w:rPr>
              <w:t>R</w:t>
            </w:r>
            <w:r w:rsidRPr="00226A1F">
              <w:rPr>
                <w:rFonts w:ascii="Arial" w:eastAsia="等线" w:hAnsi="Arial" w:cs="Arial"/>
                <w:lang w:eastAsia="zh-CN"/>
              </w:rPr>
              <w:t>P-200894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3A880B1E" w:rsidR="00871653" w:rsidRDefault="00622BDF" w:rsidP="008836AC">
            <w:pPr>
              <w:tabs>
                <w:tab w:val="left" w:pos="567"/>
              </w:tabs>
              <w:spacing w:after="0"/>
              <w:rPr>
                <w:rFonts w:ascii="Arial" w:hAnsi="Arial" w:cs="Arial"/>
                <w:lang w:eastAsia="ja-JP"/>
              </w:rPr>
            </w:pPr>
            <w:r>
              <w:rPr>
                <w:rFonts w:ascii="Arial" w:hAnsi="Arial" w:cs="Arial"/>
                <w:lang w:eastAsia="ja-JP"/>
              </w:rPr>
              <w:t>Study Item:</w:t>
            </w:r>
          </w:p>
          <w:p w14:paraId="2E56FC1C" w14:textId="2BAC645F"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3FFB26A" w14:textId="7E460BB6" w:rsidR="00622BDF"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536C4CCC"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D26F24D" w14:textId="6DCD5129" w:rsidR="00622BDF"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0A2A6245" w:rsidR="00871653" w:rsidRPr="008836AC" w:rsidRDefault="00622BDF"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8333A69" w14:textId="2F15AE52" w:rsidR="00622BDF"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707BA409" w:rsidR="00871653" w:rsidRPr="006A7BCB" w:rsidRDefault="005A1876" w:rsidP="008836A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December</w:t>
            </w:r>
            <w:r w:rsidRPr="00AB057D">
              <w:rPr>
                <w:rFonts w:ascii="Arial" w:hAnsi="Arial" w:cs="Arial"/>
                <w:color w:val="00B050"/>
                <w:kern w:val="2"/>
                <w:sz w:val="21"/>
                <w:szCs w:val="22"/>
                <w:lang w:val="en-US" w:eastAsia="ja-JP"/>
              </w:rPr>
              <w:t xml:space="preserve"> </w:t>
            </w:r>
            <w:r w:rsidR="00622BDF" w:rsidRPr="00AB057D">
              <w:rPr>
                <w:rFonts w:ascii="Arial" w:hAnsi="Arial" w:cs="Arial"/>
                <w:color w:val="00B050"/>
                <w:kern w:val="2"/>
                <w:sz w:val="21"/>
                <w:szCs w:val="22"/>
                <w:lang w:val="en-US" w:eastAsia="ja-JP"/>
              </w:rPr>
              <w:t>202</w:t>
            </w:r>
            <w:r w:rsidR="00622BDF">
              <w:rPr>
                <w:rFonts w:ascii="Arial" w:hAnsi="Arial" w:cs="Arial"/>
                <w:color w:val="00B050"/>
                <w:kern w:val="2"/>
                <w:sz w:val="21"/>
                <w:szCs w:val="22"/>
                <w:lang w:val="en-US" w:eastAsia="ja-JP"/>
              </w:rPr>
              <w:t>2</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1D3C1AFD"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20C94565"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455DE3F" w:rsidR="00871653" w:rsidRDefault="00622BDF" w:rsidP="008836AC">
            <w:pPr>
              <w:tabs>
                <w:tab w:val="left" w:pos="567"/>
              </w:tabs>
              <w:spacing w:after="0"/>
              <w:rPr>
                <w:rFonts w:ascii="Arial" w:hAnsi="Arial" w:cs="Arial"/>
                <w:lang w:eastAsia="ja-JP"/>
              </w:rPr>
            </w:pPr>
            <w:r>
              <w:rPr>
                <w:rFonts w:ascii="Arial" w:hAnsi="Arial" w:cs="Arial"/>
                <w:lang w:eastAsia="ja-JP"/>
              </w:rPr>
              <w:t>Core part:</w:t>
            </w:r>
          </w:p>
          <w:p w14:paraId="5794DFF7" w14:textId="131C910A"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7C9CC804" w14:textId="78AF75C5" w:rsidR="00622BDF" w:rsidRDefault="00871653" w:rsidP="008836AC">
            <w:pPr>
              <w:tabs>
                <w:tab w:val="left" w:pos="567"/>
              </w:tabs>
              <w:spacing w:after="0"/>
              <w:rPr>
                <w:rFonts w:ascii="Arial" w:hAnsi="Arial" w:cs="Arial"/>
                <w:lang w:eastAsia="ja-JP"/>
              </w:rPr>
            </w:pPr>
            <w:r>
              <w:rPr>
                <w:rFonts w:ascii="Arial" w:hAnsi="Arial" w:cs="Arial"/>
                <w:lang w:eastAsia="ja-JP"/>
              </w:rPr>
              <w:t>Performance Part:</w:t>
            </w:r>
          </w:p>
          <w:p w14:paraId="0560E286" w14:textId="25B23140"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4869D215" w14:textId="77777777" w:rsidR="00622BDF" w:rsidRDefault="00871653" w:rsidP="00622BD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55710D9" w:rsidR="00871653" w:rsidRPr="006A7BCB" w:rsidRDefault="00C738E4" w:rsidP="00622BDF">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49%</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2FAA7CD" w:rsidR="00EF4800" w:rsidRPr="008836AC" w:rsidRDefault="00622BDF"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C9919B0" w:rsidR="006C4E32" w:rsidRPr="00622BDF" w:rsidRDefault="00622BDF" w:rsidP="0036248C">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X</w:t>
            </w:r>
            <w:r>
              <w:rPr>
                <w:rFonts w:ascii="Arial" w:eastAsiaTheme="minorEastAsia" w:hAnsi="Arial" w:cs="Arial"/>
                <w:lang w:eastAsia="zh-CN"/>
              </w:rPr>
              <w:t>uesong</w:t>
            </w:r>
            <w:proofErr w:type="spellEnd"/>
            <w:r>
              <w:rPr>
                <w:rFonts w:ascii="Arial" w:eastAsiaTheme="minorEastAsia" w:hAnsi="Arial" w:cs="Arial"/>
                <w:lang w:eastAsia="zh-CN"/>
              </w:rPr>
              <w:t xml:space="preserve"> Wang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86A4DF" w:rsidR="006C4E32" w:rsidRPr="008836AC" w:rsidRDefault="00622BDF" w:rsidP="001A248F">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0D33237" w:rsidR="006C4E32" w:rsidRPr="00622BDF" w:rsidRDefault="00622BDF"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A3EB1F" w:rsidR="00D22398" w:rsidRPr="008836AC" w:rsidRDefault="00622BDF" w:rsidP="00C4666A">
            <w:pPr>
              <w:pStyle w:val="TAL"/>
              <w:jc w:val="center"/>
              <w:rPr>
                <w:color w:val="FF0000"/>
                <w:lang w:eastAsia="ja-JP"/>
              </w:rPr>
            </w:pPr>
            <w:r w:rsidRPr="00622BDF">
              <w:rPr>
                <w:lang w:eastAsia="ja-JP"/>
              </w:rPr>
              <w:t>No</w:t>
            </w:r>
          </w:p>
        </w:tc>
      </w:tr>
    </w:tbl>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71D293CE" w14:textId="77777777" w:rsidR="00EE5E0B" w:rsidRDefault="00EE5E0B" w:rsidP="00EE5E0B">
      <w:pPr>
        <w:rPr>
          <w:rFonts w:eastAsiaTheme="minorEastAsia"/>
          <w:lang w:val="en-US" w:eastAsia="zh-CN"/>
        </w:rPr>
      </w:pPr>
      <w:r>
        <w:rPr>
          <w:rFonts w:eastAsiaTheme="minorEastAsia" w:hint="eastAsia"/>
          <w:lang w:val="en-US" w:eastAsia="zh-CN"/>
        </w:rPr>
        <w:t>W</w:t>
      </w:r>
      <w:r>
        <w:rPr>
          <w:rFonts w:eastAsiaTheme="minorEastAsia"/>
          <w:lang w:val="en-US" w:eastAsia="zh-CN"/>
        </w:rPr>
        <w:t>ork plan:</w:t>
      </w:r>
    </w:p>
    <w:p w14:paraId="367D2EF6" w14:textId="59622E5B" w:rsidR="00EE5E0B" w:rsidRDefault="00EE5E0B" w:rsidP="00EE5E0B">
      <w:pPr>
        <w:pStyle w:val="B1"/>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hint="eastAsia"/>
          <w:lang w:val="en-US" w:eastAsia="zh-CN"/>
        </w:rPr>
        <w:t>T</w:t>
      </w:r>
      <w:r>
        <w:rPr>
          <w:rFonts w:eastAsiaTheme="minorEastAsia"/>
          <w:lang w:val="en-US" w:eastAsia="zh-CN"/>
        </w:rPr>
        <w:t>he Work plan is updated in</w:t>
      </w:r>
      <w:r w:rsidR="001F36EB">
        <w:rPr>
          <w:rFonts w:eastAsiaTheme="minorEastAsia"/>
          <w:lang w:val="en-US" w:eastAsia="zh-CN"/>
        </w:rPr>
        <w:t xml:space="preserve"> [52]</w:t>
      </w:r>
      <w:r>
        <w:rPr>
          <w:rFonts w:eastAsiaTheme="minorEastAsia"/>
          <w:lang w:val="en-US" w:eastAsia="zh-CN"/>
        </w:rPr>
        <w:t>.</w:t>
      </w:r>
    </w:p>
    <w:p w14:paraId="1DCB8468" w14:textId="77777777" w:rsidR="00E15313" w:rsidRDefault="00E15313" w:rsidP="00E15313">
      <w:pPr>
        <w:rPr>
          <w:rFonts w:eastAsiaTheme="minorEastAsia"/>
          <w:lang w:val="en-US" w:eastAsia="zh-CN"/>
        </w:rPr>
      </w:pPr>
      <w:r>
        <w:rPr>
          <w:rFonts w:eastAsiaTheme="minorEastAsia"/>
          <w:lang w:val="en-US" w:eastAsia="zh-CN"/>
        </w:rPr>
        <w:t>Common test environment:</w:t>
      </w:r>
    </w:p>
    <w:p w14:paraId="23A35A08" w14:textId="77777777" w:rsidR="00E15313" w:rsidRDefault="00E15313" w:rsidP="00E15313">
      <w:pPr>
        <w:pStyle w:val="B1"/>
        <w:rPr>
          <w:rFonts w:eastAsiaTheme="minorEastAsia"/>
          <w:lang w:val="en-US" w:eastAsia="zh-CN"/>
        </w:rPr>
      </w:pPr>
      <w:r>
        <w:rPr>
          <w:rFonts w:eastAsiaTheme="minorEastAsia"/>
          <w:lang w:val="en-US" w:eastAsia="zh-CN"/>
        </w:rPr>
        <w:t>-</w:t>
      </w:r>
      <w:r>
        <w:rPr>
          <w:rFonts w:eastAsiaTheme="minorEastAsia"/>
          <w:lang w:val="en-US" w:eastAsia="zh-CN"/>
        </w:rPr>
        <w:tab/>
        <w:t>Test frequency configuration for con-current operation is added in [25].</w:t>
      </w:r>
    </w:p>
    <w:p w14:paraId="4CC1ACFD" w14:textId="77777777" w:rsidR="00E15313" w:rsidRDefault="00E15313" w:rsidP="00E15313">
      <w:pPr>
        <w:pStyle w:val="B1"/>
        <w:rPr>
          <w:rFonts w:eastAsiaTheme="minorEastAsia"/>
          <w:lang w:val="en-US" w:eastAsia="zh-CN"/>
        </w:rPr>
      </w:pPr>
      <w:r>
        <w:rPr>
          <w:rFonts w:eastAsiaTheme="minorEastAsia"/>
          <w:lang w:val="en-US" w:eastAsia="zh-CN"/>
        </w:rPr>
        <w:t>-</w:t>
      </w:r>
      <w:r>
        <w:rPr>
          <w:rFonts w:eastAsiaTheme="minorEastAsia"/>
          <w:lang w:val="en-US" w:eastAsia="zh-CN"/>
        </w:rPr>
        <w:tab/>
        <w:t>Default configuration of 1</w:t>
      </w:r>
      <w:r w:rsidRPr="00E15313">
        <w:rPr>
          <w:rFonts w:eastAsiaTheme="minorEastAsia"/>
          <w:vertAlign w:val="superscript"/>
          <w:lang w:val="en-US" w:eastAsia="zh-CN"/>
        </w:rPr>
        <w:t>st</w:t>
      </w:r>
      <w:r>
        <w:rPr>
          <w:rFonts w:eastAsiaTheme="minorEastAsia"/>
          <w:lang w:val="en-US" w:eastAsia="zh-CN"/>
        </w:rPr>
        <w:t>/2</w:t>
      </w:r>
      <w:r w:rsidRPr="00E15313">
        <w:rPr>
          <w:rFonts w:eastAsiaTheme="minorEastAsia"/>
          <w:vertAlign w:val="superscript"/>
          <w:lang w:val="en-US" w:eastAsia="zh-CN"/>
        </w:rPr>
        <w:t>nd</w:t>
      </w:r>
      <w:r>
        <w:rPr>
          <w:rFonts w:eastAsiaTheme="minorEastAsia"/>
          <w:lang w:val="en-US" w:eastAsia="zh-CN"/>
        </w:rPr>
        <w:t xml:space="preserve"> stage SCI is updated in [26].</w:t>
      </w:r>
    </w:p>
    <w:p w14:paraId="3D1635B6" w14:textId="77777777" w:rsidR="00E15313" w:rsidRDefault="00E15313" w:rsidP="00E15313">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Reference configuration for several NR </w:t>
      </w:r>
      <w:proofErr w:type="spellStart"/>
      <w:r>
        <w:rPr>
          <w:rFonts w:eastAsiaTheme="minorEastAsia"/>
          <w:lang w:val="en-US" w:eastAsia="zh-CN"/>
        </w:rPr>
        <w:t>sidelink</w:t>
      </w:r>
      <w:proofErr w:type="spellEnd"/>
      <w:r>
        <w:rPr>
          <w:rFonts w:eastAsiaTheme="minorEastAsia"/>
          <w:lang w:val="en-US" w:eastAsia="zh-CN"/>
        </w:rPr>
        <w:t xml:space="preserve"> IEs are updated in [27]-[31];</w:t>
      </w:r>
    </w:p>
    <w:p w14:paraId="18174BC1" w14:textId="77777777" w:rsidR="00E15313" w:rsidRDefault="00E15313" w:rsidP="00E15313">
      <w:pPr>
        <w:pStyle w:val="B1"/>
        <w:rPr>
          <w:rFonts w:eastAsiaTheme="minorEastAsia"/>
          <w:lang w:val="en-US" w:eastAsia="zh-CN"/>
        </w:rPr>
      </w:pPr>
      <w:r>
        <w:rPr>
          <w:rFonts w:eastAsiaTheme="minorEastAsia"/>
          <w:lang w:val="en-US" w:eastAsia="zh-CN"/>
        </w:rPr>
        <w:t>-</w:t>
      </w:r>
      <w:r>
        <w:rPr>
          <w:rFonts w:eastAsiaTheme="minorEastAsia"/>
          <w:lang w:val="en-US" w:eastAsia="zh-CN"/>
        </w:rPr>
        <w:tab/>
        <w:t>Test procedure for PC5 unicast link establishment is updated in [32].</w:t>
      </w:r>
    </w:p>
    <w:p w14:paraId="50C1ED46" w14:textId="77777777" w:rsidR="00E15313" w:rsidRDefault="00E15313" w:rsidP="00E15313">
      <w:pPr>
        <w:pStyle w:val="B1"/>
        <w:rPr>
          <w:rFonts w:eastAsiaTheme="minorEastAsia"/>
          <w:lang w:val="en-US" w:eastAsia="zh-CN"/>
        </w:rPr>
      </w:pPr>
      <w:r>
        <w:rPr>
          <w:rFonts w:eastAsiaTheme="minorEastAsia"/>
          <w:lang w:val="en-US" w:eastAsia="zh-CN"/>
        </w:rPr>
        <w:t>-</w:t>
      </w:r>
      <w:r>
        <w:rPr>
          <w:rFonts w:eastAsiaTheme="minorEastAsia"/>
          <w:lang w:val="en-US" w:eastAsia="zh-CN"/>
        </w:rPr>
        <w:tab/>
        <w:t>Default configuration for V2X layer message is updated in [33].</w:t>
      </w:r>
    </w:p>
    <w:p w14:paraId="3FCBF0E7" w14:textId="1E3C4AC1" w:rsidR="00EE5E0B" w:rsidRDefault="00EE5E0B" w:rsidP="00EE5E0B">
      <w:pPr>
        <w:rPr>
          <w:rFonts w:eastAsiaTheme="minorEastAsia"/>
          <w:lang w:val="en-US" w:eastAsia="zh-CN"/>
        </w:rPr>
      </w:pPr>
      <w:r>
        <w:rPr>
          <w:rFonts w:eastAsiaTheme="minorEastAsia"/>
          <w:lang w:val="en-US" w:eastAsia="zh-CN"/>
        </w:rPr>
        <w:t>RF Testing:</w:t>
      </w:r>
    </w:p>
    <w:p w14:paraId="48F07B6A" w14:textId="47DDBD3A" w:rsidR="001F36EB" w:rsidRDefault="00EE5E0B" w:rsidP="001F36EB">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1F36EB">
        <w:rPr>
          <w:rFonts w:eastAsiaTheme="minorEastAsia"/>
          <w:lang w:val="en-US" w:eastAsia="zh-CN"/>
        </w:rPr>
        <w:t xml:space="preserve">Editorial changes to several NR </w:t>
      </w:r>
      <w:proofErr w:type="spellStart"/>
      <w:r w:rsidR="001F36EB">
        <w:rPr>
          <w:rFonts w:eastAsiaTheme="minorEastAsia"/>
          <w:lang w:val="en-US" w:eastAsia="zh-CN"/>
        </w:rPr>
        <w:t>sidelink</w:t>
      </w:r>
      <w:proofErr w:type="spellEnd"/>
      <w:r w:rsidR="001F36EB">
        <w:rPr>
          <w:rFonts w:eastAsiaTheme="minorEastAsia"/>
          <w:lang w:val="en-US" w:eastAsia="zh-CN"/>
        </w:rPr>
        <w:t xml:space="preserve"> RF test cases are given in </w:t>
      </w:r>
      <w:r>
        <w:rPr>
          <w:rFonts w:eastAsiaTheme="minorEastAsia"/>
          <w:lang w:val="en-US" w:eastAsia="zh-CN"/>
        </w:rPr>
        <w:t>[</w:t>
      </w:r>
      <w:r w:rsidR="001F36EB">
        <w:rPr>
          <w:rFonts w:eastAsiaTheme="minorEastAsia"/>
          <w:lang w:val="en-US" w:eastAsia="zh-CN"/>
        </w:rPr>
        <w:t>1</w:t>
      </w:r>
      <w:r>
        <w:rPr>
          <w:rFonts w:eastAsiaTheme="minorEastAsia"/>
          <w:lang w:val="en-US" w:eastAsia="zh-CN"/>
        </w:rPr>
        <w:t>]-[</w:t>
      </w:r>
      <w:r w:rsidR="001F36EB">
        <w:rPr>
          <w:rFonts w:eastAsiaTheme="minorEastAsia"/>
          <w:lang w:val="en-US" w:eastAsia="zh-CN"/>
        </w:rPr>
        <w:t>4</w:t>
      </w:r>
      <w:r>
        <w:rPr>
          <w:rFonts w:eastAsiaTheme="minorEastAsia"/>
          <w:lang w:val="en-US" w:eastAsia="zh-CN"/>
        </w:rPr>
        <w:t>].</w:t>
      </w:r>
    </w:p>
    <w:p w14:paraId="0DE5B758" w14:textId="13CD7B96" w:rsidR="00EE5E0B" w:rsidRDefault="001F36EB" w:rsidP="001F36EB">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Several new NR </w:t>
      </w:r>
      <w:proofErr w:type="spellStart"/>
      <w:r>
        <w:rPr>
          <w:rFonts w:eastAsiaTheme="minorEastAsia"/>
          <w:lang w:val="en-US" w:eastAsia="zh-CN"/>
        </w:rPr>
        <w:t>sidelink</w:t>
      </w:r>
      <w:proofErr w:type="spellEnd"/>
      <w:r>
        <w:rPr>
          <w:rFonts w:eastAsiaTheme="minorEastAsia"/>
          <w:lang w:val="en-US" w:eastAsia="zh-CN"/>
        </w:rPr>
        <w:t xml:space="preserve"> RF test cases are added in [5]-[8].</w:t>
      </w:r>
    </w:p>
    <w:p w14:paraId="4D0AE5CF" w14:textId="795743E4" w:rsidR="00F92EF7" w:rsidRDefault="00F92EF7" w:rsidP="001F36EB">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 xml:space="preserve">Test point analysis for several NR </w:t>
      </w:r>
      <w:proofErr w:type="spellStart"/>
      <w:r>
        <w:rPr>
          <w:rFonts w:eastAsiaTheme="minorEastAsia"/>
          <w:lang w:val="en-US" w:eastAsia="zh-CN"/>
        </w:rPr>
        <w:t>sidelink</w:t>
      </w:r>
      <w:proofErr w:type="spellEnd"/>
      <w:r>
        <w:rPr>
          <w:rFonts w:eastAsiaTheme="minorEastAsia"/>
          <w:lang w:val="en-US" w:eastAsia="zh-CN"/>
        </w:rPr>
        <w:t xml:space="preserve"> RF test cases </w:t>
      </w:r>
      <w:proofErr w:type="gramStart"/>
      <w:r>
        <w:rPr>
          <w:rFonts w:eastAsiaTheme="minorEastAsia"/>
          <w:lang w:val="en-US" w:eastAsia="zh-CN"/>
        </w:rPr>
        <w:t>is</w:t>
      </w:r>
      <w:proofErr w:type="gramEnd"/>
      <w:r>
        <w:rPr>
          <w:rFonts w:eastAsiaTheme="minorEastAsia"/>
          <w:lang w:val="en-US" w:eastAsia="zh-CN"/>
        </w:rPr>
        <w:t xml:space="preserve"> updated in [24].</w:t>
      </w:r>
    </w:p>
    <w:p w14:paraId="0F166FCA" w14:textId="41CC2066" w:rsidR="001F36EB" w:rsidRDefault="001F36EB" w:rsidP="001F36EB">
      <w:pPr>
        <w:rPr>
          <w:rFonts w:eastAsiaTheme="minorEastAsia"/>
          <w:lang w:val="en-US" w:eastAsia="zh-CN"/>
        </w:rPr>
      </w:pPr>
      <w:proofErr w:type="spellStart"/>
      <w:r>
        <w:rPr>
          <w:rFonts w:eastAsiaTheme="minorEastAsia"/>
          <w:lang w:val="en-US" w:eastAsia="zh-CN"/>
        </w:rPr>
        <w:t>Demod</w:t>
      </w:r>
      <w:proofErr w:type="spellEnd"/>
      <w:r>
        <w:rPr>
          <w:rFonts w:eastAsiaTheme="minorEastAsia"/>
          <w:lang w:val="en-US" w:eastAsia="zh-CN"/>
        </w:rPr>
        <w:t xml:space="preserve"> Testing:</w:t>
      </w:r>
    </w:p>
    <w:p w14:paraId="6ACB5406" w14:textId="1D58197A" w:rsidR="001F36EB" w:rsidRDefault="001F36EB" w:rsidP="001F36EB">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All NR </w:t>
      </w:r>
      <w:proofErr w:type="spellStart"/>
      <w:r>
        <w:rPr>
          <w:rFonts w:eastAsiaTheme="minorEastAsia"/>
          <w:lang w:val="en-US" w:eastAsia="zh-CN"/>
        </w:rPr>
        <w:t>sielink</w:t>
      </w:r>
      <w:proofErr w:type="spellEnd"/>
      <w:r>
        <w:rPr>
          <w:rFonts w:eastAsiaTheme="minorEastAsia"/>
          <w:lang w:val="en-US" w:eastAsia="zh-CN"/>
        </w:rPr>
        <w:t xml:space="preserve"> </w:t>
      </w:r>
      <w:proofErr w:type="spellStart"/>
      <w:r>
        <w:rPr>
          <w:rFonts w:eastAsiaTheme="minorEastAsia"/>
          <w:lang w:val="en-US" w:eastAsia="zh-CN"/>
        </w:rPr>
        <w:t>Demod</w:t>
      </w:r>
      <w:proofErr w:type="spellEnd"/>
      <w:r>
        <w:rPr>
          <w:rFonts w:eastAsiaTheme="minorEastAsia"/>
          <w:lang w:val="en-US" w:eastAsia="zh-CN"/>
        </w:rPr>
        <w:t xml:space="preserve"> test cases are added in [9]-[16].</w:t>
      </w:r>
    </w:p>
    <w:p w14:paraId="7C899A15" w14:textId="258D0D4E" w:rsidR="002B7727" w:rsidRDefault="001F36EB" w:rsidP="001F36EB">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2B7727">
        <w:rPr>
          <w:rFonts w:eastAsiaTheme="minorEastAsia"/>
          <w:lang w:val="en-US" w:eastAsia="zh-CN"/>
        </w:rPr>
        <w:t xml:space="preserve">Spec references for NR </w:t>
      </w:r>
      <w:proofErr w:type="spellStart"/>
      <w:r w:rsidR="002B7727">
        <w:rPr>
          <w:rFonts w:eastAsiaTheme="minorEastAsia"/>
          <w:lang w:val="en-US" w:eastAsia="zh-CN"/>
        </w:rPr>
        <w:t>sidelink</w:t>
      </w:r>
      <w:proofErr w:type="spellEnd"/>
      <w:r w:rsidR="002B7727">
        <w:rPr>
          <w:rFonts w:eastAsiaTheme="minorEastAsia"/>
          <w:lang w:val="en-US" w:eastAsia="zh-CN"/>
        </w:rPr>
        <w:t xml:space="preserve"> </w:t>
      </w:r>
      <w:proofErr w:type="spellStart"/>
      <w:r w:rsidR="002B7727">
        <w:rPr>
          <w:rFonts w:eastAsiaTheme="minorEastAsia"/>
          <w:lang w:val="en-US" w:eastAsia="zh-CN"/>
        </w:rPr>
        <w:t>Demod</w:t>
      </w:r>
      <w:proofErr w:type="spellEnd"/>
      <w:r w:rsidR="002B7727">
        <w:rPr>
          <w:rFonts w:eastAsiaTheme="minorEastAsia"/>
          <w:lang w:val="en-US" w:eastAsia="zh-CN"/>
        </w:rPr>
        <w:t xml:space="preserve"> testing are added in [17]</w:t>
      </w:r>
    </w:p>
    <w:p w14:paraId="57D623AD" w14:textId="441EB6AC" w:rsidR="001F36EB" w:rsidRDefault="00F92EF7" w:rsidP="001F36EB">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2B7727">
        <w:rPr>
          <w:rFonts w:eastAsiaTheme="minorEastAsia"/>
          <w:lang w:val="en-US" w:eastAsia="zh-CN"/>
        </w:rPr>
        <w:t xml:space="preserve">RMC for NR </w:t>
      </w:r>
      <w:proofErr w:type="spellStart"/>
      <w:r w:rsidR="002B7727">
        <w:rPr>
          <w:rFonts w:eastAsiaTheme="minorEastAsia"/>
          <w:lang w:val="en-US" w:eastAsia="zh-CN"/>
        </w:rPr>
        <w:t>sidelink</w:t>
      </w:r>
      <w:proofErr w:type="spellEnd"/>
      <w:r w:rsidR="002B7727">
        <w:rPr>
          <w:rFonts w:eastAsiaTheme="minorEastAsia"/>
          <w:lang w:val="en-US" w:eastAsia="zh-CN"/>
        </w:rPr>
        <w:t xml:space="preserve"> </w:t>
      </w:r>
      <w:proofErr w:type="spellStart"/>
      <w:r w:rsidR="002B7727">
        <w:rPr>
          <w:rFonts w:eastAsiaTheme="minorEastAsia"/>
          <w:lang w:val="en-US" w:eastAsia="zh-CN"/>
        </w:rPr>
        <w:t>Demod</w:t>
      </w:r>
      <w:proofErr w:type="spellEnd"/>
      <w:r w:rsidR="002B7727">
        <w:rPr>
          <w:rFonts w:eastAsiaTheme="minorEastAsia"/>
          <w:lang w:val="en-US" w:eastAsia="zh-CN"/>
        </w:rPr>
        <w:t xml:space="preserve"> testing is added in [18].</w:t>
      </w:r>
    </w:p>
    <w:p w14:paraId="3EA18359" w14:textId="4CC8C874" w:rsidR="002B7727" w:rsidRDefault="002B7727" w:rsidP="001F36EB">
      <w:pPr>
        <w:pStyle w:val="B1"/>
        <w:rPr>
          <w:rFonts w:eastAsiaTheme="minorEastAsia"/>
          <w:lang w:val="en-US" w:eastAsia="zh-CN"/>
        </w:rPr>
      </w:pPr>
      <w:r>
        <w:rPr>
          <w:rFonts w:eastAsiaTheme="minorEastAsia"/>
          <w:lang w:val="en-US" w:eastAsia="zh-CN"/>
        </w:rPr>
        <w:lastRenderedPageBreak/>
        <w:t>-</w:t>
      </w:r>
      <w:r>
        <w:rPr>
          <w:rFonts w:eastAsiaTheme="minorEastAsia"/>
          <w:lang w:val="en-US" w:eastAsia="zh-CN"/>
        </w:rPr>
        <w:tab/>
        <w:t xml:space="preserve">Measurement uncertainty and test tolerance for NR </w:t>
      </w:r>
      <w:proofErr w:type="spellStart"/>
      <w:r>
        <w:rPr>
          <w:rFonts w:eastAsiaTheme="minorEastAsia"/>
          <w:lang w:val="en-US" w:eastAsia="zh-CN"/>
        </w:rPr>
        <w:t>sielink</w:t>
      </w:r>
      <w:proofErr w:type="spellEnd"/>
      <w:r>
        <w:rPr>
          <w:rFonts w:eastAsiaTheme="minorEastAsia"/>
          <w:lang w:val="en-US" w:eastAsia="zh-CN"/>
        </w:rPr>
        <w:t xml:space="preserve"> </w:t>
      </w:r>
      <w:proofErr w:type="spellStart"/>
      <w:r>
        <w:rPr>
          <w:rFonts w:eastAsiaTheme="minorEastAsia"/>
          <w:lang w:val="en-US" w:eastAsia="zh-CN"/>
        </w:rPr>
        <w:t>Demod</w:t>
      </w:r>
      <w:proofErr w:type="spellEnd"/>
      <w:r>
        <w:rPr>
          <w:rFonts w:eastAsiaTheme="minorEastAsia"/>
          <w:lang w:val="en-US" w:eastAsia="zh-CN"/>
        </w:rPr>
        <w:t xml:space="preserve"> test cases are added in [19].</w:t>
      </w:r>
    </w:p>
    <w:p w14:paraId="6A58FCE2" w14:textId="224F6250" w:rsidR="002B7727" w:rsidRPr="002B7727" w:rsidRDefault="002B7727" w:rsidP="002B7727">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 xml:space="preserve">Test method for NR </w:t>
      </w:r>
      <w:proofErr w:type="spellStart"/>
      <w:r>
        <w:rPr>
          <w:rFonts w:eastAsiaTheme="minorEastAsia"/>
          <w:lang w:val="en-US" w:eastAsia="zh-CN"/>
        </w:rPr>
        <w:t>sidelink</w:t>
      </w:r>
      <w:proofErr w:type="spellEnd"/>
      <w:r>
        <w:rPr>
          <w:rFonts w:eastAsiaTheme="minorEastAsia"/>
          <w:lang w:val="en-US" w:eastAsia="zh-CN"/>
        </w:rPr>
        <w:t xml:space="preserve"> </w:t>
      </w:r>
      <w:proofErr w:type="spellStart"/>
      <w:r>
        <w:rPr>
          <w:rFonts w:eastAsiaTheme="minorEastAsia"/>
          <w:lang w:val="en-US" w:eastAsia="zh-CN"/>
        </w:rPr>
        <w:t>Demod</w:t>
      </w:r>
      <w:proofErr w:type="spellEnd"/>
      <w:r>
        <w:rPr>
          <w:rFonts w:eastAsiaTheme="minorEastAsia"/>
          <w:lang w:val="en-US" w:eastAsia="zh-CN"/>
        </w:rPr>
        <w:t xml:space="preserve"> testing is added in [20].</w:t>
      </w:r>
    </w:p>
    <w:p w14:paraId="4821F6FE" w14:textId="77777777" w:rsidR="00E15313" w:rsidRDefault="00E15313" w:rsidP="00E15313">
      <w:pPr>
        <w:rPr>
          <w:rFonts w:eastAsiaTheme="minorEastAsia"/>
          <w:lang w:val="en-US" w:eastAsia="zh-CN"/>
        </w:rPr>
      </w:pPr>
      <w:r>
        <w:rPr>
          <w:rFonts w:eastAsiaTheme="minorEastAsia"/>
          <w:lang w:val="en-US" w:eastAsia="zh-CN"/>
        </w:rPr>
        <w:t>RRM Testing:</w:t>
      </w:r>
    </w:p>
    <w:p w14:paraId="5A0D377A" w14:textId="77777777" w:rsidR="00E15313" w:rsidRDefault="00E15313" w:rsidP="00E15313">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Editorial changes for several NR </w:t>
      </w:r>
      <w:proofErr w:type="spellStart"/>
      <w:r>
        <w:rPr>
          <w:rFonts w:eastAsiaTheme="minorEastAsia"/>
          <w:lang w:val="en-US" w:eastAsia="zh-CN"/>
        </w:rPr>
        <w:t>sidelink</w:t>
      </w:r>
      <w:proofErr w:type="spellEnd"/>
      <w:r>
        <w:rPr>
          <w:rFonts w:eastAsiaTheme="minorEastAsia"/>
          <w:lang w:val="en-US" w:eastAsia="zh-CN"/>
        </w:rPr>
        <w:t xml:space="preserve"> RRM test cases are given in [23].</w:t>
      </w:r>
    </w:p>
    <w:p w14:paraId="48162EEB" w14:textId="77777777" w:rsidR="00E15313" w:rsidRDefault="00E15313" w:rsidP="00E15313">
      <w:pPr>
        <w:rPr>
          <w:rFonts w:eastAsiaTheme="minorEastAsia"/>
          <w:lang w:val="en-US" w:eastAsia="zh-CN"/>
        </w:rPr>
      </w:pPr>
      <w:r>
        <w:rPr>
          <w:rFonts w:eastAsiaTheme="minorEastAsia"/>
          <w:lang w:val="en-US" w:eastAsia="zh-CN"/>
        </w:rPr>
        <w:t>SIG Testing:</w:t>
      </w:r>
    </w:p>
    <w:p w14:paraId="1612C0EB" w14:textId="77777777" w:rsidR="00E15313" w:rsidRDefault="00E15313" w:rsidP="00E15313">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Some NR </w:t>
      </w:r>
      <w:proofErr w:type="spellStart"/>
      <w:r>
        <w:rPr>
          <w:rFonts w:eastAsiaTheme="minorEastAsia"/>
          <w:lang w:val="en-US" w:eastAsia="zh-CN"/>
        </w:rPr>
        <w:t>sidelink</w:t>
      </w:r>
      <w:proofErr w:type="spellEnd"/>
      <w:r>
        <w:rPr>
          <w:rFonts w:eastAsiaTheme="minorEastAsia"/>
          <w:lang w:val="en-US" w:eastAsia="zh-CN"/>
        </w:rPr>
        <w:t xml:space="preserve"> SIG test cases are updated in [34]-[41] and [46]-[49].</w:t>
      </w:r>
    </w:p>
    <w:p w14:paraId="687FBF26" w14:textId="77777777" w:rsidR="00E15313" w:rsidRDefault="00E15313" w:rsidP="00E15313">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Several new NR </w:t>
      </w:r>
      <w:proofErr w:type="spellStart"/>
      <w:r>
        <w:rPr>
          <w:rFonts w:eastAsiaTheme="minorEastAsia"/>
          <w:lang w:val="en-US" w:eastAsia="zh-CN"/>
        </w:rPr>
        <w:t>sidelink</w:t>
      </w:r>
      <w:proofErr w:type="spellEnd"/>
      <w:r>
        <w:rPr>
          <w:rFonts w:eastAsiaTheme="minorEastAsia"/>
          <w:lang w:val="en-US" w:eastAsia="zh-CN"/>
        </w:rPr>
        <w:t xml:space="preserve"> SIG test cases are added in [42]-45.</w:t>
      </w:r>
    </w:p>
    <w:p w14:paraId="07D51576" w14:textId="77777777" w:rsidR="00E15313" w:rsidRDefault="00E15313" w:rsidP="00E15313">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Test model for NR </w:t>
      </w:r>
      <w:proofErr w:type="spellStart"/>
      <w:r>
        <w:rPr>
          <w:rFonts w:eastAsiaTheme="minorEastAsia"/>
          <w:lang w:val="en-US" w:eastAsia="zh-CN"/>
        </w:rPr>
        <w:t>sidelink</w:t>
      </w:r>
      <w:proofErr w:type="spellEnd"/>
      <w:r>
        <w:rPr>
          <w:rFonts w:eastAsiaTheme="minorEastAsia"/>
          <w:lang w:val="en-US" w:eastAsia="zh-CN"/>
        </w:rPr>
        <w:t xml:space="preserve"> SIG test are updated in [51].</w:t>
      </w:r>
    </w:p>
    <w:p w14:paraId="4316246C" w14:textId="1B68CA3D" w:rsidR="002B7727" w:rsidRDefault="002B7727" w:rsidP="002B7727">
      <w:pPr>
        <w:rPr>
          <w:rFonts w:eastAsiaTheme="minorEastAsia"/>
          <w:lang w:val="en-US" w:eastAsia="zh-CN"/>
        </w:rPr>
      </w:pPr>
      <w:r>
        <w:rPr>
          <w:rFonts w:eastAsiaTheme="minorEastAsia"/>
          <w:lang w:val="en-US" w:eastAsia="zh-CN"/>
        </w:rPr>
        <w:t>Applicability:</w:t>
      </w:r>
    </w:p>
    <w:p w14:paraId="438016A1" w14:textId="15F8E761" w:rsidR="002B7727" w:rsidRDefault="002B7727" w:rsidP="002B7727">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Applicability for NR </w:t>
      </w:r>
      <w:proofErr w:type="spellStart"/>
      <w:r>
        <w:rPr>
          <w:rFonts w:eastAsiaTheme="minorEastAsia"/>
          <w:lang w:val="en-US" w:eastAsia="zh-CN"/>
        </w:rPr>
        <w:t>sidelink</w:t>
      </w:r>
      <w:proofErr w:type="spellEnd"/>
      <w:r>
        <w:rPr>
          <w:rFonts w:eastAsiaTheme="minorEastAsia"/>
          <w:lang w:val="en-US" w:eastAsia="zh-CN"/>
        </w:rPr>
        <w:t xml:space="preserve"> </w:t>
      </w:r>
      <w:proofErr w:type="spellStart"/>
      <w:r>
        <w:rPr>
          <w:rFonts w:eastAsiaTheme="minorEastAsia"/>
          <w:lang w:val="en-US" w:eastAsia="zh-CN"/>
        </w:rPr>
        <w:t>Demod</w:t>
      </w:r>
      <w:proofErr w:type="spellEnd"/>
      <w:r>
        <w:rPr>
          <w:rFonts w:eastAsiaTheme="minorEastAsia"/>
          <w:lang w:val="en-US" w:eastAsia="zh-CN"/>
        </w:rPr>
        <w:t xml:space="preserve"> test cases are added in [21].</w:t>
      </w:r>
    </w:p>
    <w:p w14:paraId="2D37DCE0" w14:textId="021E06F7" w:rsidR="002B7727" w:rsidRDefault="002B7727" w:rsidP="002B7727">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Applicability for NR </w:t>
      </w:r>
      <w:proofErr w:type="spellStart"/>
      <w:r>
        <w:rPr>
          <w:rFonts w:eastAsiaTheme="minorEastAsia"/>
          <w:lang w:val="en-US" w:eastAsia="zh-CN"/>
        </w:rPr>
        <w:t>sidelink</w:t>
      </w:r>
      <w:proofErr w:type="spellEnd"/>
      <w:r>
        <w:rPr>
          <w:rFonts w:eastAsiaTheme="minorEastAsia"/>
          <w:lang w:val="en-US" w:eastAsia="zh-CN"/>
        </w:rPr>
        <w:t xml:space="preserve"> RRM test cases are added in [22].</w:t>
      </w:r>
    </w:p>
    <w:p w14:paraId="37C4A26B" w14:textId="14A4FEA0" w:rsidR="00E15313" w:rsidRPr="00F6283B" w:rsidRDefault="00E15313" w:rsidP="00EE5E0B">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 xml:space="preserve">Applicability for NR </w:t>
      </w:r>
      <w:proofErr w:type="spellStart"/>
      <w:r>
        <w:rPr>
          <w:rFonts w:eastAsiaTheme="minorEastAsia"/>
          <w:lang w:val="en-US" w:eastAsia="zh-CN"/>
        </w:rPr>
        <w:t>sidelink</w:t>
      </w:r>
      <w:proofErr w:type="spellEnd"/>
      <w:r>
        <w:rPr>
          <w:rFonts w:eastAsiaTheme="minorEastAsia"/>
          <w:lang w:val="en-US" w:eastAsia="zh-CN"/>
        </w:rPr>
        <w:t xml:space="preserve"> SIG test cases are added in [50].</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W w:w="9860" w:type="dxa"/>
        <w:tblInd w:w="-5" w:type="dxa"/>
        <w:tblLook w:val="04A0" w:firstRow="1" w:lastRow="0" w:firstColumn="1" w:lastColumn="0" w:noHBand="0" w:noVBand="1"/>
      </w:tblPr>
      <w:tblGrid>
        <w:gridCol w:w="483"/>
        <w:gridCol w:w="1082"/>
        <w:gridCol w:w="6335"/>
        <w:gridCol w:w="1960"/>
      </w:tblGrid>
      <w:tr w:rsidR="00EE5E0B" w:rsidRPr="00EE5E0B" w14:paraId="71A34C1F" w14:textId="77777777" w:rsidTr="00E15313">
        <w:trPr>
          <w:trHeight w:val="20"/>
        </w:trPr>
        <w:tc>
          <w:tcPr>
            <w:tcW w:w="483" w:type="dxa"/>
            <w:shd w:val="clear" w:color="auto" w:fill="auto"/>
          </w:tcPr>
          <w:p w14:paraId="762FEC2A" w14:textId="490656D2"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1]</w:t>
            </w:r>
          </w:p>
        </w:tc>
        <w:tc>
          <w:tcPr>
            <w:tcW w:w="1082" w:type="dxa"/>
            <w:shd w:val="clear" w:color="auto" w:fill="auto"/>
            <w:noWrap/>
            <w:hideMark/>
          </w:tcPr>
          <w:p w14:paraId="318A6E8F" w14:textId="16C4F8DB"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R5-222204</w:t>
            </w:r>
          </w:p>
        </w:tc>
        <w:tc>
          <w:tcPr>
            <w:tcW w:w="6335" w:type="dxa"/>
            <w:shd w:val="clear" w:color="auto" w:fill="auto"/>
            <w:hideMark/>
          </w:tcPr>
          <w:p w14:paraId="26C02EF4"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Moving test requirement of 6.3E.1.1D to the correct section and correction of style of some table notes</w:t>
            </w:r>
          </w:p>
        </w:tc>
        <w:tc>
          <w:tcPr>
            <w:tcW w:w="1960" w:type="dxa"/>
            <w:shd w:val="clear" w:color="auto" w:fill="auto"/>
            <w:noWrap/>
            <w:hideMark/>
          </w:tcPr>
          <w:p w14:paraId="35D619AA"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CAICT</w:t>
            </w:r>
          </w:p>
        </w:tc>
      </w:tr>
      <w:tr w:rsidR="00EE5E0B" w:rsidRPr="00EE5E0B" w14:paraId="633F662B" w14:textId="77777777" w:rsidTr="00E15313">
        <w:trPr>
          <w:trHeight w:val="20"/>
        </w:trPr>
        <w:tc>
          <w:tcPr>
            <w:tcW w:w="483" w:type="dxa"/>
            <w:shd w:val="clear" w:color="auto" w:fill="auto"/>
          </w:tcPr>
          <w:p w14:paraId="0E3ED5B4" w14:textId="4DECCF57"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2]</w:t>
            </w:r>
          </w:p>
        </w:tc>
        <w:tc>
          <w:tcPr>
            <w:tcW w:w="1082" w:type="dxa"/>
            <w:shd w:val="clear" w:color="auto" w:fill="auto"/>
            <w:noWrap/>
            <w:hideMark/>
          </w:tcPr>
          <w:p w14:paraId="20AC3866" w14:textId="7877C881"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R5-222205</w:t>
            </w:r>
          </w:p>
        </w:tc>
        <w:tc>
          <w:tcPr>
            <w:tcW w:w="6335" w:type="dxa"/>
            <w:shd w:val="clear" w:color="auto" w:fill="auto"/>
            <w:hideMark/>
          </w:tcPr>
          <w:p w14:paraId="09FC73B4"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Correction of clause style in 6.2E.2.2</w:t>
            </w:r>
          </w:p>
        </w:tc>
        <w:tc>
          <w:tcPr>
            <w:tcW w:w="1960" w:type="dxa"/>
            <w:shd w:val="clear" w:color="auto" w:fill="auto"/>
            <w:noWrap/>
            <w:hideMark/>
          </w:tcPr>
          <w:p w14:paraId="34EF8148"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CAICT</w:t>
            </w:r>
          </w:p>
        </w:tc>
      </w:tr>
      <w:tr w:rsidR="00EE5E0B" w:rsidRPr="00EE5E0B" w14:paraId="768609C7" w14:textId="77777777" w:rsidTr="00E15313">
        <w:trPr>
          <w:trHeight w:val="20"/>
        </w:trPr>
        <w:tc>
          <w:tcPr>
            <w:tcW w:w="483" w:type="dxa"/>
            <w:shd w:val="clear" w:color="auto" w:fill="auto"/>
          </w:tcPr>
          <w:p w14:paraId="5CDD8AFA" w14:textId="3E554F5C"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3]</w:t>
            </w:r>
          </w:p>
        </w:tc>
        <w:tc>
          <w:tcPr>
            <w:tcW w:w="1082" w:type="dxa"/>
            <w:shd w:val="clear" w:color="auto" w:fill="auto"/>
            <w:noWrap/>
            <w:hideMark/>
          </w:tcPr>
          <w:p w14:paraId="123F769C" w14:textId="7F95D80D"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R5-222206</w:t>
            </w:r>
          </w:p>
        </w:tc>
        <w:tc>
          <w:tcPr>
            <w:tcW w:w="6335" w:type="dxa"/>
            <w:shd w:val="clear" w:color="auto" w:fill="auto"/>
            <w:hideMark/>
          </w:tcPr>
          <w:p w14:paraId="27B6033C"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Removing FFS for the test configuration table in 6.2E.1.1.4.1</w:t>
            </w:r>
          </w:p>
        </w:tc>
        <w:tc>
          <w:tcPr>
            <w:tcW w:w="1960" w:type="dxa"/>
            <w:shd w:val="clear" w:color="auto" w:fill="auto"/>
            <w:noWrap/>
            <w:hideMark/>
          </w:tcPr>
          <w:p w14:paraId="0CA6CFFE"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CAICT</w:t>
            </w:r>
          </w:p>
        </w:tc>
      </w:tr>
      <w:tr w:rsidR="00EE5E0B" w:rsidRPr="00EE5E0B" w14:paraId="158FB12D" w14:textId="77777777" w:rsidTr="00E15313">
        <w:trPr>
          <w:trHeight w:val="20"/>
        </w:trPr>
        <w:tc>
          <w:tcPr>
            <w:tcW w:w="483" w:type="dxa"/>
            <w:shd w:val="clear" w:color="auto" w:fill="auto"/>
          </w:tcPr>
          <w:p w14:paraId="67BDF9E9" w14:textId="45A8EE44"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lastRenderedPageBreak/>
              <w:t>[</w:t>
            </w:r>
            <w:r w:rsidRPr="001F36EB">
              <w:rPr>
                <w:rFonts w:ascii="Arial" w:eastAsia="宋体" w:hAnsi="Arial" w:cs="Arial"/>
                <w:sz w:val="16"/>
                <w:szCs w:val="16"/>
                <w:lang w:val="en-US" w:eastAsia="zh-CN"/>
              </w:rPr>
              <w:t>4]</w:t>
            </w:r>
          </w:p>
        </w:tc>
        <w:tc>
          <w:tcPr>
            <w:tcW w:w="1082" w:type="dxa"/>
            <w:shd w:val="clear" w:color="auto" w:fill="auto"/>
            <w:noWrap/>
            <w:hideMark/>
          </w:tcPr>
          <w:p w14:paraId="0F321494" w14:textId="3C5AE0A2"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R5-222194</w:t>
            </w:r>
          </w:p>
        </w:tc>
        <w:tc>
          <w:tcPr>
            <w:tcW w:w="6335" w:type="dxa"/>
            <w:shd w:val="clear" w:color="auto" w:fill="auto"/>
            <w:hideMark/>
          </w:tcPr>
          <w:p w14:paraId="0F4C19DB"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Correction of reference section numbers in 6.4E and title of 6.4E.2.1.2</w:t>
            </w:r>
          </w:p>
        </w:tc>
        <w:tc>
          <w:tcPr>
            <w:tcW w:w="1960" w:type="dxa"/>
            <w:shd w:val="clear" w:color="auto" w:fill="auto"/>
            <w:noWrap/>
            <w:hideMark/>
          </w:tcPr>
          <w:p w14:paraId="7588A0DA"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CAICT</w:t>
            </w:r>
          </w:p>
        </w:tc>
      </w:tr>
      <w:tr w:rsidR="00EE5E0B" w:rsidRPr="00EE5E0B" w14:paraId="38B54407" w14:textId="77777777" w:rsidTr="00E15313">
        <w:trPr>
          <w:trHeight w:val="20"/>
        </w:trPr>
        <w:tc>
          <w:tcPr>
            <w:tcW w:w="483" w:type="dxa"/>
            <w:shd w:val="clear" w:color="auto" w:fill="auto"/>
          </w:tcPr>
          <w:p w14:paraId="1360443E" w14:textId="0D8A4318"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5]</w:t>
            </w:r>
          </w:p>
        </w:tc>
        <w:tc>
          <w:tcPr>
            <w:tcW w:w="1082" w:type="dxa"/>
            <w:shd w:val="clear" w:color="auto" w:fill="auto"/>
            <w:noWrap/>
            <w:hideMark/>
          </w:tcPr>
          <w:p w14:paraId="448CC711" w14:textId="09903864"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R5-222421</w:t>
            </w:r>
          </w:p>
        </w:tc>
        <w:tc>
          <w:tcPr>
            <w:tcW w:w="6335" w:type="dxa"/>
            <w:shd w:val="clear" w:color="auto" w:fill="auto"/>
            <w:hideMark/>
          </w:tcPr>
          <w:p w14:paraId="67BDA819"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Addition of 6.5E.1 Occupied bandwidth for V2X</w:t>
            </w:r>
          </w:p>
        </w:tc>
        <w:tc>
          <w:tcPr>
            <w:tcW w:w="1960" w:type="dxa"/>
            <w:shd w:val="clear" w:color="auto" w:fill="auto"/>
            <w:noWrap/>
            <w:hideMark/>
          </w:tcPr>
          <w:p w14:paraId="71E6A783"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TTA</w:t>
            </w:r>
          </w:p>
        </w:tc>
      </w:tr>
      <w:tr w:rsidR="00EE5E0B" w:rsidRPr="00EE5E0B" w14:paraId="6433DFA9" w14:textId="77777777" w:rsidTr="00E15313">
        <w:trPr>
          <w:trHeight w:val="20"/>
        </w:trPr>
        <w:tc>
          <w:tcPr>
            <w:tcW w:w="483" w:type="dxa"/>
            <w:shd w:val="clear" w:color="auto" w:fill="auto"/>
          </w:tcPr>
          <w:p w14:paraId="39FD81E1" w14:textId="2CDDCD70"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6]</w:t>
            </w:r>
          </w:p>
        </w:tc>
        <w:tc>
          <w:tcPr>
            <w:tcW w:w="1082" w:type="dxa"/>
            <w:shd w:val="clear" w:color="auto" w:fill="auto"/>
            <w:noWrap/>
            <w:hideMark/>
          </w:tcPr>
          <w:p w14:paraId="1CFF88B4" w14:textId="299367A9"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R5-222422</w:t>
            </w:r>
          </w:p>
        </w:tc>
        <w:tc>
          <w:tcPr>
            <w:tcW w:w="6335" w:type="dxa"/>
            <w:shd w:val="clear" w:color="auto" w:fill="auto"/>
            <w:hideMark/>
          </w:tcPr>
          <w:p w14:paraId="122C11CC"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Addition of 6.5E.2 Out of band emission for V2X</w:t>
            </w:r>
          </w:p>
        </w:tc>
        <w:tc>
          <w:tcPr>
            <w:tcW w:w="1960" w:type="dxa"/>
            <w:shd w:val="clear" w:color="auto" w:fill="auto"/>
            <w:noWrap/>
            <w:hideMark/>
          </w:tcPr>
          <w:p w14:paraId="3FB37F9F"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TTA</w:t>
            </w:r>
          </w:p>
        </w:tc>
      </w:tr>
      <w:tr w:rsidR="00EE5E0B" w:rsidRPr="00EE5E0B" w14:paraId="4C18ABAB" w14:textId="77777777" w:rsidTr="00E15313">
        <w:trPr>
          <w:trHeight w:val="20"/>
        </w:trPr>
        <w:tc>
          <w:tcPr>
            <w:tcW w:w="483" w:type="dxa"/>
            <w:shd w:val="clear" w:color="auto" w:fill="auto"/>
          </w:tcPr>
          <w:p w14:paraId="54B56B9C" w14:textId="4D332D4F"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7]</w:t>
            </w:r>
          </w:p>
        </w:tc>
        <w:tc>
          <w:tcPr>
            <w:tcW w:w="1082" w:type="dxa"/>
            <w:shd w:val="clear" w:color="auto" w:fill="auto"/>
            <w:noWrap/>
            <w:hideMark/>
          </w:tcPr>
          <w:p w14:paraId="35183BA0" w14:textId="3875982F"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R5-223703</w:t>
            </w:r>
          </w:p>
        </w:tc>
        <w:tc>
          <w:tcPr>
            <w:tcW w:w="6335" w:type="dxa"/>
            <w:shd w:val="clear" w:color="auto" w:fill="auto"/>
            <w:hideMark/>
          </w:tcPr>
          <w:p w14:paraId="7DB42BCF"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Addition of 6.4E.2.2 Carrier leakage for V2X</w:t>
            </w:r>
          </w:p>
        </w:tc>
        <w:tc>
          <w:tcPr>
            <w:tcW w:w="1960" w:type="dxa"/>
            <w:shd w:val="clear" w:color="auto" w:fill="auto"/>
            <w:noWrap/>
            <w:hideMark/>
          </w:tcPr>
          <w:p w14:paraId="0401975E" w14:textId="4631796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Huawei, Hi</w:t>
            </w:r>
            <w:r w:rsidR="001F36EB">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
        </w:tc>
      </w:tr>
      <w:tr w:rsidR="00EE5E0B" w:rsidRPr="00EE5E0B" w14:paraId="7DBE2A01" w14:textId="77777777" w:rsidTr="00E15313">
        <w:trPr>
          <w:trHeight w:val="20"/>
        </w:trPr>
        <w:tc>
          <w:tcPr>
            <w:tcW w:w="483" w:type="dxa"/>
            <w:shd w:val="clear" w:color="auto" w:fill="auto"/>
          </w:tcPr>
          <w:p w14:paraId="1E52D3E7" w14:textId="7188895B"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8]</w:t>
            </w:r>
          </w:p>
        </w:tc>
        <w:tc>
          <w:tcPr>
            <w:tcW w:w="1082" w:type="dxa"/>
            <w:shd w:val="clear" w:color="auto" w:fill="auto"/>
            <w:noWrap/>
            <w:hideMark/>
          </w:tcPr>
          <w:p w14:paraId="697E93A3" w14:textId="2865596D"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R5-222884</w:t>
            </w:r>
          </w:p>
        </w:tc>
        <w:tc>
          <w:tcPr>
            <w:tcW w:w="6335" w:type="dxa"/>
            <w:shd w:val="clear" w:color="auto" w:fill="auto"/>
            <w:hideMark/>
          </w:tcPr>
          <w:p w14:paraId="37F2D039"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Addition of 6.4E.2.3 In-band emissions for V2X</w:t>
            </w:r>
          </w:p>
        </w:tc>
        <w:tc>
          <w:tcPr>
            <w:tcW w:w="1960" w:type="dxa"/>
            <w:shd w:val="clear" w:color="auto" w:fill="auto"/>
            <w:noWrap/>
            <w:hideMark/>
          </w:tcPr>
          <w:p w14:paraId="792AE5C8" w14:textId="12EFC9AD"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Huawei, Hi</w:t>
            </w:r>
            <w:r w:rsidR="001F36EB">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
        </w:tc>
      </w:tr>
      <w:tr w:rsidR="00EE5E0B" w:rsidRPr="00EE5E0B" w14:paraId="13C06824" w14:textId="77777777" w:rsidTr="00E15313">
        <w:trPr>
          <w:trHeight w:val="20"/>
        </w:trPr>
        <w:tc>
          <w:tcPr>
            <w:tcW w:w="483" w:type="dxa"/>
            <w:shd w:val="clear" w:color="auto" w:fill="auto"/>
          </w:tcPr>
          <w:p w14:paraId="66E6E0E8" w14:textId="1E534502"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9]</w:t>
            </w:r>
          </w:p>
        </w:tc>
        <w:tc>
          <w:tcPr>
            <w:tcW w:w="1082" w:type="dxa"/>
            <w:shd w:val="clear" w:color="auto" w:fill="auto"/>
            <w:noWrap/>
            <w:hideMark/>
          </w:tcPr>
          <w:p w14:paraId="035E6E6A" w14:textId="587BC05F"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R5-222619</w:t>
            </w:r>
          </w:p>
        </w:tc>
        <w:tc>
          <w:tcPr>
            <w:tcW w:w="6335" w:type="dxa"/>
            <w:shd w:val="clear" w:color="auto" w:fill="auto"/>
            <w:hideMark/>
          </w:tcPr>
          <w:p w14:paraId="58BE8A55"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Addition of NR SL </w:t>
            </w:r>
            <w:proofErr w:type="spellStart"/>
            <w:r w:rsidRPr="00EE5E0B">
              <w:rPr>
                <w:rFonts w:ascii="Arial" w:eastAsia="宋体" w:hAnsi="Arial" w:cs="Arial"/>
                <w:sz w:val="16"/>
                <w:szCs w:val="16"/>
                <w:lang w:val="en-US" w:eastAsia="zh-CN"/>
              </w:rPr>
              <w:t>Demod</w:t>
            </w:r>
            <w:proofErr w:type="spellEnd"/>
            <w:r w:rsidRPr="00EE5E0B">
              <w:rPr>
                <w:rFonts w:ascii="Arial" w:eastAsia="宋体" w:hAnsi="Arial" w:cs="Arial"/>
                <w:sz w:val="16"/>
                <w:szCs w:val="16"/>
                <w:lang w:val="en-US" w:eastAsia="zh-CN"/>
              </w:rPr>
              <w:t xml:space="preserve"> TC 11.1.2 - PSSCH</w:t>
            </w:r>
          </w:p>
        </w:tc>
        <w:tc>
          <w:tcPr>
            <w:tcW w:w="1960" w:type="dxa"/>
            <w:shd w:val="clear" w:color="auto" w:fill="auto"/>
            <w:noWrap/>
            <w:hideMark/>
          </w:tcPr>
          <w:p w14:paraId="20CDD711" w14:textId="3F02B598"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Huawei,</w:t>
            </w:r>
            <w:r w:rsidR="001F36EB">
              <w:rPr>
                <w:rFonts w:ascii="Arial" w:eastAsia="宋体" w:hAnsi="Arial" w:cs="Arial"/>
                <w:sz w:val="16"/>
                <w:szCs w:val="16"/>
                <w:lang w:val="en-US" w:eastAsia="zh-CN"/>
              </w:rPr>
              <w:t xml:space="preserve"> </w:t>
            </w:r>
            <w:r w:rsidRPr="00EE5E0B">
              <w:rPr>
                <w:rFonts w:ascii="Arial" w:eastAsia="宋体" w:hAnsi="Arial" w:cs="Arial"/>
                <w:sz w:val="16"/>
                <w:szCs w:val="16"/>
                <w:lang w:val="en-US" w:eastAsia="zh-CN"/>
              </w:rPr>
              <w:t>Hisilicon</w:t>
            </w:r>
          </w:p>
        </w:tc>
      </w:tr>
      <w:tr w:rsidR="00EE5E0B" w:rsidRPr="00EE5E0B" w14:paraId="1E4EF076" w14:textId="77777777" w:rsidTr="00E15313">
        <w:trPr>
          <w:trHeight w:val="20"/>
        </w:trPr>
        <w:tc>
          <w:tcPr>
            <w:tcW w:w="483" w:type="dxa"/>
            <w:shd w:val="clear" w:color="auto" w:fill="auto"/>
          </w:tcPr>
          <w:p w14:paraId="709C41B3" w14:textId="044C2883"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10]</w:t>
            </w:r>
          </w:p>
        </w:tc>
        <w:tc>
          <w:tcPr>
            <w:tcW w:w="1082" w:type="dxa"/>
            <w:shd w:val="clear" w:color="auto" w:fill="auto"/>
            <w:noWrap/>
            <w:hideMark/>
          </w:tcPr>
          <w:p w14:paraId="5767F30F" w14:textId="51A8DF4F"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R5-222620</w:t>
            </w:r>
          </w:p>
        </w:tc>
        <w:tc>
          <w:tcPr>
            <w:tcW w:w="6335" w:type="dxa"/>
            <w:shd w:val="clear" w:color="auto" w:fill="auto"/>
            <w:hideMark/>
          </w:tcPr>
          <w:p w14:paraId="49E47950"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Addition of NR SL </w:t>
            </w:r>
            <w:proofErr w:type="spellStart"/>
            <w:r w:rsidRPr="00EE5E0B">
              <w:rPr>
                <w:rFonts w:ascii="Arial" w:eastAsia="宋体" w:hAnsi="Arial" w:cs="Arial"/>
                <w:sz w:val="16"/>
                <w:szCs w:val="16"/>
                <w:lang w:val="en-US" w:eastAsia="zh-CN"/>
              </w:rPr>
              <w:t>Demod</w:t>
            </w:r>
            <w:proofErr w:type="spellEnd"/>
            <w:r w:rsidRPr="00EE5E0B">
              <w:rPr>
                <w:rFonts w:ascii="Arial" w:eastAsia="宋体" w:hAnsi="Arial" w:cs="Arial"/>
                <w:sz w:val="16"/>
                <w:szCs w:val="16"/>
                <w:lang w:val="en-US" w:eastAsia="zh-CN"/>
              </w:rPr>
              <w:t xml:space="preserve"> TC 11.1.3 - PSCCH</w:t>
            </w:r>
          </w:p>
        </w:tc>
        <w:tc>
          <w:tcPr>
            <w:tcW w:w="1960" w:type="dxa"/>
            <w:shd w:val="clear" w:color="auto" w:fill="auto"/>
            <w:noWrap/>
            <w:hideMark/>
          </w:tcPr>
          <w:p w14:paraId="5D0EDD5C" w14:textId="2AEF725A"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Huawei,</w:t>
            </w:r>
            <w:r w:rsidR="001F36EB">
              <w:rPr>
                <w:rFonts w:ascii="Arial" w:eastAsia="宋体" w:hAnsi="Arial" w:cs="Arial"/>
                <w:sz w:val="16"/>
                <w:szCs w:val="16"/>
                <w:lang w:val="en-US" w:eastAsia="zh-CN"/>
              </w:rPr>
              <w:t xml:space="preserve"> </w:t>
            </w:r>
            <w:r w:rsidRPr="00EE5E0B">
              <w:rPr>
                <w:rFonts w:ascii="Arial" w:eastAsia="宋体" w:hAnsi="Arial" w:cs="Arial"/>
                <w:sz w:val="16"/>
                <w:szCs w:val="16"/>
                <w:lang w:val="en-US" w:eastAsia="zh-CN"/>
              </w:rPr>
              <w:t>Hisilicon</w:t>
            </w:r>
          </w:p>
        </w:tc>
      </w:tr>
      <w:tr w:rsidR="00EE5E0B" w:rsidRPr="00EE5E0B" w14:paraId="04E14311" w14:textId="77777777" w:rsidTr="00E15313">
        <w:trPr>
          <w:trHeight w:val="20"/>
        </w:trPr>
        <w:tc>
          <w:tcPr>
            <w:tcW w:w="483" w:type="dxa"/>
            <w:shd w:val="clear" w:color="auto" w:fill="auto"/>
          </w:tcPr>
          <w:p w14:paraId="2654E726" w14:textId="261BE392"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11]</w:t>
            </w:r>
          </w:p>
        </w:tc>
        <w:tc>
          <w:tcPr>
            <w:tcW w:w="1082" w:type="dxa"/>
            <w:shd w:val="clear" w:color="auto" w:fill="auto"/>
            <w:noWrap/>
            <w:hideMark/>
          </w:tcPr>
          <w:p w14:paraId="556B90C5" w14:textId="762679C2"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R5-222621</w:t>
            </w:r>
          </w:p>
        </w:tc>
        <w:tc>
          <w:tcPr>
            <w:tcW w:w="6335" w:type="dxa"/>
            <w:shd w:val="clear" w:color="auto" w:fill="auto"/>
            <w:hideMark/>
          </w:tcPr>
          <w:p w14:paraId="1A9DAE5C"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Addition of NR SL </w:t>
            </w:r>
            <w:proofErr w:type="spellStart"/>
            <w:r w:rsidRPr="00EE5E0B">
              <w:rPr>
                <w:rFonts w:ascii="Arial" w:eastAsia="宋体" w:hAnsi="Arial" w:cs="Arial"/>
                <w:sz w:val="16"/>
                <w:szCs w:val="16"/>
                <w:lang w:val="en-US" w:eastAsia="zh-CN"/>
              </w:rPr>
              <w:t>Demod</w:t>
            </w:r>
            <w:proofErr w:type="spellEnd"/>
            <w:r w:rsidRPr="00EE5E0B">
              <w:rPr>
                <w:rFonts w:ascii="Arial" w:eastAsia="宋体" w:hAnsi="Arial" w:cs="Arial"/>
                <w:sz w:val="16"/>
                <w:szCs w:val="16"/>
                <w:lang w:val="en-US" w:eastAsia="zh-CN"/>
              </w:rPr>
              <w:t xml:space="preserve"> TC 11.1.4 - PSBCH</w:t>
            </w:r>
          </w:p>
        </w:tc>
        <w:tc>
          <w:tcPr>
            <w:tcW w:w="1960" w:type="dxa"/>
            <w:shd w:val="clear" w:color="auto" w:fill="auto"/>
            <w:noWrap/>
            <w:hideMark/>
          </w:tcPr>
          <w:p w14:paraId="2E36BC44" w14:textId="409839D5"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Huawei,</w:t>
            </w:r>
            <w:r w:rsidR="001F36EB">
              <w:rPr>
                <w:rFonts w:ascii="Arial" w:eastAsia="宋体" w:hAnsi="Arial" w:cs="Arial"/>
                <w:sz w:val="16"/>
                <w:szCs w:val="16"/>
                <w:lang w:val="en-US" w:eastAsia="zh-CN"/>
              </w:rPr>
              <w:t xml:space="preserve"> </w:t>
            </w:r>
            <w:r w:rsidRPr="00EE5E0B">
              <w:rPr>
                <w:rFonts w:ascii="Arial" w:eastAsia="宋体" w:hAnsi="Arial" w:cs="Arial"/>
                <w:sz w:val="16"/>
                <w:szCs w:val="16"/>
                <w:lang w:val="en-US" w:eastAsia="zh-CN"/>
              </w:rPr>
              <w:t>Hisilicon</w:t>
            </w:r>
          </w:p>
        </w:tc>
      </w:tr>
      <w:tr w:rsidR="00EE5E0B" w:rsidRPr="00EE5E0B" w14:paraId="29A3273E" w14:textId="77777777" w:rsidTr="00E15313">
        <w:trPr>
          <w:trHeight w:val="20"/>
        </w:trPr>
        <w:tc>
          <w:tcPr>
            <w:tcW w:w="483" w:type="dxa"/>
            <w:shd w:val="clear" w:color="auto" w:fill="auto"/>
          </w:tcPr>
          <w:p w14:paraId="506818BE" w14:textId="23AA8B99"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12]</w:t>
            </w:r>
          </w:p>
        </w:tc>
        <w:tc>
          <w:tcPr>
            <w:tcW w:w="1082" w:type="dxa"/>
            <w:shd w:val="clear" w:color="auto" w:fill="auto"/>
            <w:noWrap/>
            <w:hideMark/>
          </w:tcPr>
          <w:p w14:paraId="50D685CB" w14:textId="527FCEDA"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R5-222622</w:t>
            </w:r>
          </w:p>
        </w:tc>
        <w:tc>
          <w:tcPr>
            <w:tcW w:w="6335" w:type="dxa"/>
            <w:shd w:val="clear" w:color="auto" w:fill="auto"/>
            <w:hideMark/>
          </w:tcPr>
          <w:p w14:paraId="50D79370"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Addition of NR SL </w:t>
            </w:r>
            <w:proofErr w:type="spellStart"/>
            <w:r w:rsidRPr="00EE5E0B">
              <w:rPr>
                <w:rFonts w:ascii="Arial" w:eastAsia="宋体" w:hAnsi="Arial" w:cs="Arial"/>
                <w:sz w:val="16"/>
                <w:szCs w:val="16"/>
                <w:lang w:val="en-US" w:eastAsia="zh-CN"/>
              </w:rPr>
              <w:t>Demod</w:t>
            </w:r>
            <w:proofErr w:type="spellEnd"/>
            <w:r w:rsidRPr="00EE5E0B">
              <w:rPr>
                <w:rFonts w:ascii="Arial" w:eastAsia="宋体" w:hAnsi="Arial" w:cs="Arial"/>
                <w:sz w:val="16"/>
                <w:szCs w:val="16"/>
                <w:lang w:val="en-US" w:eastAsia="zh-CN"/>
              </w:rPr>
              <w:t xml:space="preserve"> TC 11.1.5 - PSFCH</w:t>
            </w:r>
          </w:p>
        </w:tc>
        <w:tc>
          <w:tcPr>
            <w:tcW w:w="1960" w:type="dxa"/>
            <w:shd w:val="clear" w:color="auto" w:fill="auto"/>
            <w:noWrap/>
            <w:hideMark/>
          </w:tcPr>
          <w:p w14:paraId="79400F98" w14:textId="0526E7D3"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Huawei,</w:t>
            </w:r>
            <w:r w:rsidR="001F36EB">
              <w:rPr>
                <w:rFonts w:ascii="Arial" w:eastAsia="宋体" w:hAnsi="Arial" w:cs="Arial"/>
                <w:sz w:val="16"/>
                <w:szCs w:val="16"/>
                <w:lang w:val="en-US" w:eastAsia="zh-CN"/>
              </w:rPr>
              <w:t xml:space="preserve"> </w:t>
            </w:r>
            <w:r w:rsidRPr="00EE5E0B">
              <w:rPr>
                <w:rFonts w:ascii="Arial" w:eastAsia="宋体" w:hAnsi="Arial" w:cs="Arial"/>
                <w:sz w:val="16"/>
                <w:szCs w:val="16"/>
                <w:lang w:val="en-US" w:eastAsia="zh-CN"/>
              </w:rPr>
              <w:t>Hisilicon</w:t>
            </w:r>
          </w:p>
        </w:tc>
      </w:tr>
      <w:tr w:rsidR="00EE5E0B" w:rsidRPr="00EE5E0B" w14:paraId="5113266D" w14:textId="77777777" w:rsidTr="00E15313">
        <w:trPr>
          <w:trHeight w:val="20"/>
        </w:trPr>
        <w:tc>
          <w:tcPr>
            <w:tcW w:w="483" w:type="dxa"/>
            <w:shd w:val="clear" w:color="auto" w:fill="auto"/>
          </w:tcPr>
          <w:p w14:paraId="0202CD1A" w14:textId="1D461042"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13]</w:t>
            </w:r>
          </w:p>
        </w:tc>
        <w:tc>
          <w:tcPr>
            <w:tcW w:w="1082" w:type="dxa"/>
            <w:shd w:val="clear" w:color="auto" w:fill="auto"/>
            <w:noWrap/>
            <w:hideMark/>
          </w:tcPr>
          <w:p w14:paraId="73253416" w14:textId="51C1E81F"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R5-222623</w:t>
            </w:r>
          </w:p>
        </w:tc>
        <w:tc>
          <w:tcPr>
            <w:tcW w:w="6335" w:type="dxa"/>
            <w:shd w:val="clear" w:color="auto" w:fill="auto"/>
            <w:hideMark/>
          </w:tcPr>
          <w:p w14:paraId="754C2387"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Addition of NR SL </w:t>
            </w:r>
            <w:proofErr w:type="spellStart"/>
            <w:r w:rsidRPr="00EE5E0B">
              <w:rPr>
                <w:rFonts w:ascii="Arial" w:eastAsia="宋体" w:hAnsi="Arial" w:cs="Arial"/>
                <w:sz w:val="16"/>
                <w:szCs w:val="16"/>
                <w:lang w:val="en-US" w:eastAsia="zh-CN"/>
              </w:rPr>
              <w:t>Demod</w:t>
            </w:r>
            <w:proofErr w:type="spellEnd"/>
            <w:r w:rsidRPr="00EE5E0B">
              <w:rPr>
                <w:rFonts w:ascii="Arial" w:eastAsia="宋体" w:hAnsi="Arial" w:cs="Arial"/>
                <w:sz w:val="16"/>
                <w:szCs w:val="16"/>
                <w:lang w:val="en-US" w:eastAsia="zh-CN"/>
              </w:rPr>
              <w:t xml:space="preserve"> TC 11.1.6 - imbalance</w:t>
            </w:r>
          </w:p>
        </w:tc>
        <w:tc>
          <w:tcPr>
            <w:tcW w:w="1960" w:type="dxa"/>
            <w:shd w:val="clear" w:color="auto" w:fill="auto"/>
            <w:noWrap/>
            <w:hideMark/>
          </w:tcPr>
          <w:p w14:paraId="04FBF5D9" w14:textId="7E184BF5"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Huawei,</w:t>
            </w:r>
            <w:r w:rsidR="001F36EB">
              <w:rPr>
                <w:rFonts w:ascii="Arial" w:eastAsia="宋体" w:hAnsi="Arial" w:cs="Arial"/>
                <w:sz w:val="16"/>
                <w:szCs w:val="16"/>
                <w:lang w:val="en-US" w:eastAsia="zh-CN"/>
              </w:rPr>
              <w:t xml:space="preserve"> </w:t>
            </w:r>
            <w:r w:rsidRPr="00EE5E0B">
              <w:rPr>
                <w:rFonts w:ascii="Arial" w:eastAsia="宋体" w:hAnsi="Arial" w:cs="Arial"/>
                <w:sz w:val="16"/>
                <w:szCs w:val="16"/>
                <w:lang w:val="en-US" w:eastAsia="zh-CN"/>
              </w:rPr>
              <w:t>Hisilicon</w:t>
            </w:r>
          </w:p>
        </w:tc>
      </w:tr>
      <w:tr w:rsidR="00EE5E0B" w:rsidRPr="00EE5E0B" w14:paraId="4020E035" w14:textId="77777777" w:rsidTr="00E15313">
        <w:trPr>
          <w:trHeight w:val="20"/>
        </w:trPr>
        <w:tc>
          <w:tcPr>
            <w:tcW w:w="483" w:type="dxa"/>
            <w:shd w:val="clear" w:color="auto" w:fill="auto"/>
          </w:tcPr>
          <w:p w14:paraId="017863B6" w14:textId="7786823F"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14]</w:t>
            </w:r>
          </w:p>
        </w:tc>
        <w:tc>
          <w:tcPr>
            <w:tcW w:w="1082" w:type="dxa"/>
            <w:shd w:val="clear" w:color="auto" w:fill="auto"/>
            <w:noWrap/>
            <w:hideMark/>
          </w:tcPr>
          <w:p w14:paraId="66B5FDF6" w14:textId="5A46454D"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R5-222624</w:t>
            </w:r>
          </w:p>
        </w:tc>
        <w:tc>
          <w:tcPr>
            <w:tcW w:w="6335" w:type="dxa"/>
            <w:shd w:val="clear" w:color="auto" w:fill="auto"/>
            <w:hideMark/>
          </w:tcPr>
          <w:p w14:paraId="6EDCA274"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Addition of NR SL </w:t>
            </w:r>
            <w:proofErr w:type="spellStart"/>
            <w:r w:rsidRPr="00EE5E0B">
              <w:rPr>
                <w:rFonts w:ascii="Arial" w:eastAsia="宋体" w:hAnsi="Arial" w:cs="Arial"/>
                <w:sz w:val="16"/>
                <w:szCs w:val="16"/>
                <w:lang w:val="en-US" w:eastAsia="zh-CN"/>
              </w:rPr>
              <w:t>Demod</w:t>
            </w:r>
            <w:proofErr w:type="spellEnd"/>
            <w:r w:rsidRPr="00EE5E0B">
              <w:rPr>
                <w:rFonts w:ascii="Arial" w:eastAsia="宋体" w:hAnsi="Arial" w:cs="Arial"/>
                <w:sz w:val="16"/>
                <w:szCs w:val="16"/>
                <w:lang w:val="en-US" w:eastAsia="zh-CN"/>
              </w:rPr>
              <w:t xml:space="preserve"> TC 11.1.7 - soft buffer</w:t>
            </w:r>
          </w:p>
        </w:tc>
        <w:tc>
          <w:tcPr>
            <w:tcW w:w="1960" w:type="dxa"/>
            <w:shd w:val="clear" w:color="auto" w:fill="auto"/>
            <w:noWrap/>
            <w:hideMark/>
          </w:tcPr>
          <w:p w14:paraId="21511F0C" w14:textId="7BF4EC40"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Huawei,</w:t>
            </w:r>
            <w:r w:rsidR="001F36EB">
              <w:rPr>
                <w:rFonts w:ascii="Arial" w:eastAsia="宋体" w:hAnsi="Arial" w:cs="Arial"/>
                <w:sz w:val="16"/>
                <w:szCs w:val="16"/>
                <w:lang w:val="en-US" w:eastAsia="zh-CN"/>
              </w:rPr>
              <w:t xml:space="preserve"> </w:t>
            </w:r>
            <w:r w:rsidRPr="00EE5E0B">
              <w:rPr>
                <w:rFonts w:ascii="Arial" w:eastAsia="宋体" w:hAnsi="Arial" w:cs="Arial"/>
                <w:sz w:val="16"/>
                <w:szCs w:val="16"/>
                <w:lang w:val="en-US" w:eastAsia="zh-CN"/>
              </w:rPr>
              <w:t>Hisilicon</w:t>
            </w:r>
          </w:p>
        </w:tc>
      </w:tr>
      <w:tr w:rsidR="00EE5E0B" w:rsidRPr="00EE5E0B" w14:paraId="2581420F" w14:textId="77777777" w:rsidTr="00E15313">
        <w:trPr>
          <w:trHeight w:val="20"/>
        </w:trPr>
        <w:tc>
          <w:tcPr>
            <w:tcW w:w="483" w:type="dxa"/>
            <w:shd w:val="clear" w:color="auto" w:fill="auto"/>
          </w:tcPr>
          <w:p w14:paraId="4DA3443C" w14:textId="1EF485DE"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15]</w:t>
            </w:r>
          </w:p>
        </w:tc>
        <w:tc>
          <w:tcPr>
            <w:tcW w:w="1082" w:type="dxa"/>
            <w:shd w:val="clear" w:color="auto" w:fill="auto"/>
            <w:noWrap/>
            <w:hideMark/>
          </w:tcPr>
          <w:p w14:paraId="48462AB8" w14:textId="028FA2D5"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R5-222625</w:t>
            </w:r>
          </w:p>
        </w:tc>
        <w:tc>
          <w:tcPr>
            <w:tcW w:w="6335" w:type="dxa"/>
            <w:shd w:val="clear" w:color="auto" w:fill="auto"/>
            <w:hideMark/>
          </w:tcPr>
          <w:p w14:paraId="46E1AA0A"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Addition of NR SL </w:t>
            </w:r>
            <w:proofErr w:type="spellStart"/>
            <w:r w:rsidRPr="00EE5E0B">
              <w:rPr>
                <w:rFonts w:ascii="Arial" w:eastAsia="宋体" w:hAnsi="Arial" w:cs="Arial"/>
                <w:sz w:val="16"/>
                <w:szCs w:val="16"/>
                <w:lang w:val="en-US" w:eastAsia="zh-CN"/>
              </w:rPr>
              <w:t>Demod</w:t>
            </w:r>
            <w:proofErr w:type="spellEnd"/>
            <w:r w:rsidRPr="00EE5E0B">
              <w:rPr>
                <w:rFonts w:ascii="Arial" w:eastAsia="宋体" w:hAnsi="Arial" w:cs="Arial"/>
                <w:sz w:val="16"/>
                <w:szCs w:val="16"/>
                <w:lang w:val="en-US" w:eastAsia="zh-CN"/>
              </w:rPr>
              <w:t xml:space="preserve"> TC 11.1.8 - PSCCH capability</w:t>
            </w:r>
          </w:p>
        </w:tc>
        <w:tc>
          <w:tcPr>
            <w:tcW w:w="1960" w:type="dxa"/>
            <w:shd w:val="clear" w:color="auto" w:fill="auto"/>
            <w:noWrap/>
            <w:hideMark/>
          </w:tcPr>
          <w:p w14:paraId="5A450943" w14:textId="5FA299D8"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Huawei,</w:t>
            </w:r>
            <w:r w:rsidR="001F36EB">
              <w:rPr>
                <w:rFonts w:ascii="Arial" w:eastAsia="宋体" w:hAnsi="Arial" w:cs="Arial"/>
                <w:sz w:val="16"/>
                <w:szCs w:val="16"/>
                <w:lang w:val="en-US" w:eastAsia="zh-CN"/>
              </w:rPr>
              <w:t xml:space="preserve"> </w:t>
            </w:r>
            <w:r w:rsidRPr="00EE5E0B">
              <w:rPr>
                <w:rFonts w:ascii="Arial" w:eastAsia="宋体" w:hAnsi="Arial" w:cs="Arial"/>
                <w:sz w:val="16"/>
                <w:szCs w:val="16"/>
                <w:lang w:val="en-US" w:eastAsia="zh-CN"/>
              </w:rPr>
              <w:t>Hisilicon</w:t>
            </w:r>
          </w:p>
        </w:tc>
      </w:tr>
      <w:tr w:rsidR="00EE5E0B" w:rsidRPr="00EE5E0B" w14:paraId="5BB29DA1" w14:textId="77777777" w:rsidTr="00E15313">
        <w:trPr>
          <w:trHeight w:val="20"/>
        </w:trPr>
        <w:tc>
          <w:tcPr>
            <w:tcW w:w="483" w:type="dxa"/>
            <w:shd w:val="clear" w:color="auto" w:fill="auto"/>
          </w:tcPr>
          <w:p w14:paraId="6CCE1B0D" w14:textId="433222D9"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16]</w:t>
            </w:r>
          </w:p>
        </w:tc>
        <w:tc>
          <w:tcPr>
            <w:tcW w:w="1082" w:type="dxa"/>
            <w:shd w:val="clear" w:color="auto" w:fill="auto"/>
            <w:noWrap/>
            <w:hideMark/>
          </w:tcPr>
          <w:p w14:paraId="6ACFF072" w14:textId="32E320E1"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R5-223704</w:t>
            </w:r>
          </w:p>
        </w:tc>
        <w:tc>
          <w:tcPr>
            <w:tcW w:w="6335" w:type="dxa"/>
            <w:shd w:val="clear" w:color="auto" w:fill="auto"/>
            <w:hideMark/>
          </w:tcPr>
          <w:p w14:paraId="46482BB1"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Addition of NR SL </w:t>
            </w:r>
            <w:proofErr w:type="spellStart"/>
            <w:r w:rsidRPr="00EE5E0B">
              <w:rPr>
                <w:rFonts w:ascii="Arial" w:eastAsia="宋体" w:hAnsi="Arial" w:cs="Arial"/>
                <w:sz w:val="16"/>
                <w:szCs w:val="16"/>
                <w:lang w:val="en-US" w:eastAsia="zh-CN"/>
              </w:rPr>
              <w:t>Demod</w:t>
            </w:r>
            <w:proofErr w:type="spellEnd"/>
            <w:r w:rsidRPr="00EE5E0B">
              <w:rPr>
                <w:rFonts w:ascii="Arial" w:eastAsia="宋体" w:hAnsi="Arial" w:cs="Arial"/>
                <w:sz w:val="16"/>
                <w:szCs w:val="16"/>
                <w:lang w:val="en-US" w:eastAsia="zh-CN"/>
              </w:rPr>
              <w:t xml:space="preserve"> TC 11.1.9 - PSFCH capability</w:t>
            </w:r>
          </w:p>
        </w:tc>
        <w:tc>
          <w:tcPr>
            <w:tcW w:w="1960" w:type="dxa"/>
            <w:shd w:val="clear" w:color="auto" w:fill="auto"/>
            <w:noWrap/>
            <w:hideMark/>
          </w:tcPr>
          <w:p w14:paraId="59C0FCE4" w14:textId="3177E540"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Huawei,</w:t>
            </w:r>
            <w:r w:rsidR="001F36EB">
              <w:rPr>
                <w:rFonts w:ascii="Arial" w:eastAsia="宋体" w:hAnsi="Arial" w:cs="Arial"/>
                <w:sz w:val="16"/>
                <w:szCs w:val="16"/>
                <w:lang w:val="en-US" w:eastAsia="zh-CN"/>
              </w:rPr>
              <w:t xml:space="preserve"> </w:t>
            </w:r>
            <w:r w:rsidRPr="00EE5E0B">
              <w:rPr>
                <w:rFonts w:ascii="Arial" w:eastAsia="宋体" w:hAnsi="Arial" w:cs="Arial"/>
                <w:sz w:val="16"/>
                <w:szCs w:val="16"/>
                <w:lang w:val="en-US" w:eastAsia="zh-CN"/>
              </w:rPr>
              <w:t>Hisilicon</w:t>
            </w:r>
          </w:p>
        </w:tc>
      </w:tr>
      <w:tr w:rsidR="00EE5E0B" w:rsidRPr="00EE5E0B" w14:paraId="42E881F5" w14:textId="77777777" w:rsidTr="00E15313">
        <w:trPr>
          <w:trHeight w:val="20"/>
        </w:trPr>
        <w:tc>
          <w:tcPr>
            <w:tcW w:w="483" w:type="dxa"/>
            <w:shd w:val="clear" w:color="auto" w:fill="auto"/>
          </w:tcPr>
          <w:p w14:paraId="5F8109FD" w14:textId="12579D0C"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17]</w:t>
            </w:r>
          </w:p>
        </w:tc>
        <w:tc>
          <w:tcPr>
            <w:tcW w:w="1082" w:type="dxa"/>
            <w:shd w:val="clear" w:color="auto" w:fill="auto"/>
            <w:noWrap/>
            <w:hideMark/>
          </w:tcPr>
          <w:p w14:paraId="6E560B6B" w14:textId="12C4ED96"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R5-222627</w:t>
            </w:r>
          </w:p>
        </w:tc>
        <w:tc>
          <w:tcPr>
            <w:tcW w:w="6335" w:type="dxa"/>
            <w:shd w:val="clear" w:color="auto" w:fill="auto"/>
            <w:hideMark/>
          </w:tcPr>
          <w:p w14:paraId="7600F138"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Correction to references for NR SL </w:t>
            </w:r>
            <w:proofErr w:type="spellStart"/>
            <w:r w:rsidRPr="00EE5E0B">
              <w:rPr>
                <w:rFonts w:ascii="Arial" w:eastAsia="宋体" w:hAnsi="Arial" w:cs="Arial"/>
                <w:sz w:val="16"/>
                <w:szCs w:val="16"/>
                <w:lang w:val="en-US" w:eastAsia="zh-CN"/>
              </w:rPr>
              <w:t>Demod</w:t>
            </w:r>
            <w:proofErr w:type="spellEnd"/>
          </w:p>
        </w:tc>
        <w:tc>
          <w:tcPr>
            <w:tcW w:w="1960" w:type="dxa"/>
            <w:shd w:val="clear" w:color="auto" w:fill="auto"/>
            <w:noWrap/>
            <w:hideMark/>
          </w:tcPr>
          <w:p w14:paraId="1D32DA2C" w14:textId="4C6A9F8E"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Huawei,</w:t>
            </w:r>
            <w:r w:rsidR="001F36EB">
              <w:rPr>
                <w:rFonts w:ascii="Arial" w:eastAsia="宋体" w:hAnsi="Arial" w:cs="Arial"/>
                <w:sz w:val="16"/>
                <w:szCs w:val="16"/>
                <w:lang w:val="en-US" w:eastAsia="zh-CN"/>
              </w:rPr>
              <w:t xml:space="preserve"> </w:t>
            </w:r>
            <w:r w:rsidRPr="00EE5E0B">
              <w:rPr>
                <w:rFonts w:ascii="Arial" w:eastAsia="宋体" w:hAnsi="Arial" w:cs="Arial"/>
                <w:sz w:val="16"/>
                <w:szCs w:val="16"/>
                <w:lang w:val="en-US" w:eastAsia="zh-CN"/>
              </w:rPr>
              <w:t>Hisilicon</w:t>
            </w:r>
          </w:p>
        </w:tc>
      </w:tr>
      <w:tr w:rsidR="00EE5E0B" w:rsidRPr="00EE5E0B" w14:paraId="5212900B" w14:textId="77777777" w:rsidTr="00E15313">
        <w:trPr>
          <w:trHeight w:val="20"/>
        </w:trPr>
        <w:tc>
          <w:tcPr>
            <w:tcW w:w="483" w:type="dxa"/>
            <w:shd w:val="clear" w:color="auto" w:fill="auto"/>
          </w:tcPr>
          <w:p w14:paraId="016F66A7" w14:textId="23EDAB36"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18]</w:t>
            </w:r>
          </w:p>
        </w:tc>
        <w:tc>
          <w:tcPr>
            <w:tcW w:w="1082" w:type="dxa"/>
            <w:shd w:val="clear" w:color="auto" w:fill="auto"/>
            <w:noWrap/>
            <w:hideMark/>
          </w:tcPr>
          <w:p w14:paraId="6CCE61C7" w14:textId="5F00EE91"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R5-222628</w:t>
            </w:r>
          </w:p>
        </w:tc>
        <w:tc>
          <w:tcPr>
            <w:tcW w:w="6335" w:type="dxa"/>
            <w:shd w:val="clear" w:color="auto" w:fill="auto"/>
            <w:hideMark/>
          </w:tcPr>
          <w:p w14:paraId="4489FDF6"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Addition of NR SL </w:t>
            </w:r>
            <w:proofErr w:type="spellStart"/>
            <w:r w:rsidRPr="00EE5E0B">
              <w:rPr>
                <w:rFonts w:ascii="Arial" w:eastAsia="宋体" w:hAnsi="Arial" w:cs="Arial"/>
                <w:sz w:val="16"/>
                <w:szCs w:val="16"/>
                <w:lang w:val="en-US" w:eastAsia="zh-CN"/>
              </w:rPr>
              <w:t>Demod</w:t>
            </w:r>
            <w:proofErr w:type="spellEnd"/>
            <w:r w:rsidRPr="00EE5E0B">
              <w:rPr>
                <w:rFonts w:ascii="Arial" w:eastAsia="宋体" w:hAnsi="Arial" w:cs="Arial"/>
                <w:sz w:val="16"/>
                <w:szCs w:val="16"/>
                <w:lang w:val="en-US" w:eastAsia="zh-CN"/>
              </w:rPr>
              <w:t xml:space="preserve"> RMCs in Annex A</w:t>
            </w:r>
          </w:p>
        </w:tc>
        <w:tc>
          <w:tcPr>
            <w:tcW w:w="1960" w:type="dxa"/>
            <w:shd w:val="clear" w:color="auto" w:fill="auto"/>
            <w:noWrap/>
            <w:hideMark/>
          </w:tcPr>
          <w:p w14:paraId="7CE0AB24" w14:textId="48ED2328"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Huawei,</w:t>
            </w:r>
            <w:r w:rsidR="001F36EB">
              <w:rPr>
                <w:rFonts w:ascii="Arial" w:eastAsia="宋体" w:hAnsi="Arial" w:cs="Arial"/>
                <w:sz w:val="16"/>
                <w:szCs w:val="16"/>
                <w:lang w:val="en-US" w:eastAsia="zh-CN"/>
              </w:rPr>
              <w:t xml:space="preserve"> </w:t>
            </w:r>
            <w:r w:rsidRPr="00EE5E0B">
              <w:rPr>
                <w:rFonts w:ascii="Arial" w:eastAsia="宋体" w:hAnsi="Arial" w:cs="Arial"/>
                <w:sz w:val="16"/>
                <w:szCs w:val="16"/>
                <w:lang w:val="en-US" w:eastAsia="zh-CN"/>
              </w:rPr>
              <w:t>Hisilicon</w:t>
            </w:r>
          </w:p>
        </w:tc>
      </w:tr>
      <w:tr w:rsidR="00EE5E0B" w:rsidRPr="00EE5E0B" w14:paraId="124F5A6A" w14:textId="77777777" w:rsidTr="00E15313">
        <w:trPr>
          <w:trHeight w:val="20"/>
        </w:trPr>
        <w:tc>
          <w:tcPr>
            <w:tcW w:w="483" w:type="dxa"/>
            <w:shd w:val="clear" w:color="auto" w:fill="auto"/>
          </w:tcPr>
          <w:p w14:paraId="0930D03D" w14:textId="3D86AFB1"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19]</w:t>
            </w:r>
          </w:p>
        </w:tc>
        <w:tc>
          <w:tcPr>
            <w:tcW w:w="1082" w:type="dxa"/>
            <w:shd w:val="clear" w:color="auto" w:fill="auto"/>
            <w:noWrap/>
            <w:hideMark/>
          </w:tcPr>
          <w:p w14:paraId="2D2CDB87" w14:textId="7904A060"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R5-222629</w:t>
            </w:r>
          </w:p>
        </w:tc>
        <w:tc>
          <w:tcPr>
            <w:tcW w:w="6335" w:type="dxa"/>
            <w:shd w:val="clear" w:color="auto" w:fill="auto"/>
            <w:hideMark/>
          </w:tcPr>
          <w:p w14:paraId="2CEE823E"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Addition of test tolerance for NR SL </w:t>
            </w:r>
            <w:proofErr w:type="spellStart"/>
            <w:r w:rsidRPr="00EE5E0B">
              <w:rPr>
                <w:rFonts w:ascii="Arial" w:eastAsia="宋体" w:hAnsi="Arial" w:cs="Arial"/>
                <w:sz w:val="16"/>
                <w:szCs w:val="16"/>
                <w:lang w:val="en-US" w:eastAsia="zh-CN"/>
              </w:rPr>
              <w:t>Demod</w:t>
            </w:r>
            <w:proofErr w:type="spellEnd"/>
            <w:r w:rsidRPr="00EE5E0B">
              <w:rPr>
                <w:rFonts w:ascii="Arial" w:eastAsia="宋体" w:hAnsi="Arial" w:cs="Arial"/>
                <w:sz w:val="16"/>
                <w:szCs w:val="16"/>
                <w:lang w:val="en-US" w:eastAsia="zh-CN"/>
              </w:rPr>
              <w:t xml:space="preserve"> in Annex F</w:t>
            </w:r>
          </w:p>
        </w:tc>
        <w:tc>
          <w:tcPr>
            <w:tcW w:w="1960" w:type="dxa"/>
            <w:shd w:val="clear" w:color="auto" w:fill="auto"/>
            <w:noWrap/>
            <w:hideMark/>
          </w:tcPr>
          <w:p w14:paraId="550740D7" w14:textId="5E60F6E9"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Huawei,</w:t>
            </w:r>
            <w:r w:rsidR="001F36EB">
              <w:rPr>
                <w:rFonts w:ascii="Arial" w:eastAsia="宋体" w:hAnsi="Arial" w:cs="Arial"/>
                <w:sz w:val="16"/>
                <w:szCs w:val="16"/>
                <w:lang w:val="en-US" w:eastAsia="zh-CN"/>
              </w:rPr>
              <w:t xml:space="preserve"> </w:t>
            </w:r>
            <w:r w:rsidRPr="00EE5E0B">
              <w:rPr>
                <w:rFonts w:ascii="Arial" w:eastAsia="宋体" w:hAnsi="Arial" w:cs="Arial"/>
                <w:sz w:val="16"/>
                <w:szCs w:val="16"/>
                <w:lang w:val="en-US" w:eastAsia="zh-CN"/>
              </w:rPr>
              <w:t>Hisilicon</w:t>
            </w:r>
          </w:p>
        </w:tc>
      </w:tr>
      <w:tr w:rsidR="00EE5E0B" w:rsidRPr="00EE5E0B" w14:paraId="514DA3F7" w14:textId="77777777" w:rsidTr="00E15313">
        <w:trPr>
          <w:trHeight w:val="20"/>
        </w:trPr>
        <w:tc>
          <w:tcPr>
            <w:tcW w:w="483" w:type="dxa"/>
            <w:shd w:val="clear" w:color="auto" w:fill="auto"/>
          </w:tcPr>
          <w:p w14:paraId="23E85709" w14:textId="423C390E"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20]</w:t>
            </w:r>
          </w:p>
        </w:tc>
        <w:tc>
          <w:tcPr>
            <w:tcW w:w="1082" w:type="dxa"/>
            <w:shd w:val="clear" w:color="auto" w:fill="auto"/>
            <w:noWrap/>
            <w:hideMark/>
          </w:tcPr>
          <w:p w14:paraId="094C53FA" w14:textId="62FEE17B"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R5-222630</w:t>
            </w:r>
          </w:p>
        </w:tc>
        <w:tc>
          <w:tcPr>
            <w:tcW w:w="6335" w:type="dxa"/>
            <w:shd w:val="clear" w:color="auto" w:fill="auto"/>
            <w:hideMark/>
          </w:tcPr>
          <w:p w14:paraId="503E4B87"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Addition of test method for NR SL </w:t>
            </w:r>
            <w:proofErr w:type="spellStart"/>
            <w:r w:rsidRPr="00EE5E0B">
              <w:rPr>
                <w:rFonts w:ascii="Arial" w:eastAsia="宋体" w:hAnsi="Arial" w:cs="Arial"/>
                <w:sz w:val="16"/>
                <w:szCs w:val="16"/>
                <w:lang w:val="en-US" w:eastAsia="zh-CN"/>
              </w:rPr>
              <w:t>Demod</w:t>
            </w:r>
            <w:proofErr w:type="spellEnd"/>
            <w:r w:rsidRPr="00EE5E0B">
              <w:rPr>
                <w:rFonts w:ascii="Arial" w:eastAsia="宋体" w:hAnsi="Arial" w:cs="Arial"/>
                <w:sz w:val="16"/>
                <w:szCs w:val="16"/>
                <w:lang w:val="en-US" w:eastAsia="zh-CN"/>
              </w:rPr>
              <w:t xml:space="preserve"> in Annex G</w:t>
            </w:r>
          </w:p>
        </w:tc>
        <w:tc>
          <w:tcPr>
            <w:tcW w:w="1960" w:type="dxa"/>
            <w:shd w:val="clear" w:color="auto" w:fill="auto"/>
            <w:noWrap/>
            <w:hideMark/>
          </w:tcPr>
          <w:p w14:paraId="00E44C3E" w14:textId="24BF6A62"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Huawei,</w:t>
            </w:r>
            <w:r w:rsidR="001F36EB">
              <w:rPr>
                <w:rFonts w:ascii="Arial" w:eastAsia="宋体" w:hAnsi="Arial" w:cs="Arial"/>
                <w:sz w:val="16"/>
                <w:szCs w:val="16"/>
                <w:lang w:val="en-US" w:eastAsia="zh-CN"/>
              </w:rPr>
              <w:t xml:space="preserve"> </w:t>
            </w:r>
            <w:r w:rsidRPr="00EE5E0B">
              <w:rPr>
                <w:rFonts w:ascii="Arial" w:eastAsia="宋体" w:hAnsi="Arial" w:cs="Arial"/>
                <w:sz w:val="16"/>
                <w:szCs w:val="16"/>
                <w:lang w:val="en-US" w:eastAsia="zh-CN"/>
              </w:rPr>
              <w:t>Hisilicon</w:t>
            </w:r>
          </w:p>
        </w:tc>
      </w:tr>
      <w:tr w:rsidR="00EE5E0B" w:rsidRPr="00EE5E0B" w14:paraId="534A360B" w14:textId="77777777" w:rsidTr="00E15313">
        <w:trPr>
          <w:trHeight w:val="20"/>
        </w:trPr>
        <w:tc>
          <w:tcPr>
            <w:tcW w:w="483" w:type="dxa"/>
            <w:shd w:val="clear" w:color="auto" w:fill="auto"/>
          </w:tcPr>
          <w:p w14:paraId="2ACB086E" w14:textId="330EB9CB"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21]</w:t>
            </w:r>
          </w:p>
        </w:tc>
        <w:tc>
          <w:tcPr>
            <w:tcW w:w="1082" w:type="dxa"/>
            <w:shd w:val="clear" w:color="auto" w:fill="auto"/>
            <w:noWrap/>
            <w:hideMark/>
          </w:tcPr>
          <w:p w14:paraId="2A981279" w14:textId="2E33E3CF"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R5-222631</w:t>
            </w:r>
          </w:p>
        </w:tc>
        <w:tc>
          <w:tcPr>
            <w:tcW w:w="6335" w:type="dxa"/>
            <w:shd w:val="clear" w:color="auto" w:fill="auto"/>
            <w:hideMark/>
          </w:tcPr>
          <w:p w14:paraId="270985CC"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Addition of test applicability for NR SL </w:t>
            </w:r>
            <w:proofErr w:type="spellStart"/>
            <w:r w:rsidRPr="00EE5E0B">
              <w:rPr>
                <w:rFonts w:ascii="Arial" w:eastAsia="宋体" w:hAnsi="Arial" w:cs="Arial"/>
                <w:sz w:val="16"/>
                <w:szCs w:val="16"/>
                <w:lang w:val="en-US" w:eastAsia="zh-CN"/>
              </w:rPr>
              <w:t>Demod</w:t>
            </w:r>
            <w:proofErr w:type="spellEnd"/>
            <w:r w:rsidRPr="00EE5E0B">
              <w:rPr>
                <w:rFonts w:ascii="Arial" w:eastAsia="宋体" w:hAnsi="Arial" w:cs="Arial"/>
                <w:sz w:val="16"/>
                <w:szCs w:val="16"/>
                <w:lang w:val="en-US" w:eastAsia="zh-CN"/>
              </w:rPr>
              <w:t xml:space="preserve"> TCs</w:t>
            </w:r>
          </w:p>
        </w:tc>
        <w:tc>
          <w:tcPr>
            <w:tcW w:w="1960" w:type="dxa"/>
            <w:shd w:val="clear" w:color="auto" w:fill="auto"/>
            <w:noWrap/>
            <w:hideMark/>
          </w:tcPr>
          <w:p w14:paraId="335EB4C8" w14:textId="5FCF09FF"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Huawei,</w:t>
            </w:r>
            <w:r w:rsidR="001F36EB">
              <w:rPr>
                <w:rFonts w:ascii="Arial" w:eastAsia="宋体" w:hAnsi="Arial" w:cs="Arial"/>
                <w:sz w:val="16"/>
                <w:szCs w:val="16"/>
                <w:lang w:val="en-US" w:eastAsia="zh-CN"/>
              </w:rPr>
              <w:t xml:space="preserve"> </w:t>
            </w:r>
            <w:r w:rsidRPr="00EE5E0B">
              <w:rPr>
                <w:rFonts w:ascii="Arial" w:eastAsia="宋体" w:hAnsi="Arial" w:cs="Arial"/>
                <w:sz w:val="16"/>
                <w:szCs w:val="16"/>
                <w:lang w:val="en-US" w:eastAsia="zh-CN"/>
              </w:rPr>
              <w:t>Hisilicon</w:t>
            </w:r>
          </w:p>
        </w:tc>
      </w:tr>
      <w:tr w:rsidR="00EE5E0B" w:rsidRPr="00EE5E0B" w14:paraId="4B72D92B" w14:textId="77777777" w:rsidTr="00E15313">
        <w:trPr>
          <w:trHeight w:val="20"/>
        </w:trPr>
        <w:tc>
          <w:tcPr>
            <w:tcW w:w="483" w:type="dxa"/>
            <w:shd w:val="clear" w:color="auto" w:fill="auto"/>
          </w:tcPr>
          <w:p w14:paraId="45260A31" w14:textId="2C54FF76"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22]</w:t>
            </w:r>
          </w:p>
        </w:tc>
        <w:tc>
          <w:tcPr>
            <w:tcW w:w="1082" w:type="dxa"/>
            <w:shd w:val="clear" w:color="auto" w:fill="auto"/>
            <w:noWrap/>
            <w:hideMark/>
          </w:tcPr>
          <w:p w14:paraId="61083895" w14:textId="6CF0C4FA"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R5-222632</w:t>
            </w:r>
          </w:p>
        </w:tc>
        <w:tc>
          <w:tcPr>
            <w:tcW w:w="6335" w:type="dxa"/>
            <w:shd w:val="clear" w:color="auto" w:fill="auto"/>
            <w:hideMark/>
          </w:tcPr>
          <w:p w14:paraId="136F9E3F"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Addition of test applicability for NR SL RRM TCs</w:t>
            </w:r>
          </w:p>
        </w:tc>
        <w:tc>
          <w:tcPr>
            <w:tcW w:w="1960" w:type="dxa"/>
            <w:shd w:val="clear" w:color="auto" w:fill="auto"/>
            <w:noWrap/>
            <w:hideMark/>
          </w:tcPr>
          <w:p w14:paraId="3C16A2DD" w14:textId="0823C87D"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Huawei,</w:t>
            </w:r>
            <w:r w:rsidR="001F36EB">
              <w:rPr>
                <w:rFonts w:ascii="Arial" w:eastAsia="宋体" w:hAnsi="Arial" w:cs="Arial"/>
                <w:sz w:val="16"/>
                <w:szCs w:val="16"/>
                <w:lang w:val="en-US" w:eastAsia="zh-CN"/>
              </w:rPr>
              <w:t xml:space="preserve"> </w:t>
            </w:r>
            <w:r w:rsidRPr="00EE5E0B">
              <w:rPr>
                <w:rFonts w:ascii="Arial" w:eastAsia="宋体" w:hAnsi="Arial" w:cs="Arial"/>
                <w:sz w:val="16"/>
                <w:szCs w:val="16"/>
                <w:lang w:val="en-US" w:eastAsia="zh-CN"/>
              </w:rPr>
              <w:t>Hisilicon</w:t>
            </w:r>
          </w:p>
        </w:tc>
      </w:tr>
      <w:tr w:rsidR="00EE5E0B" w:rsidRPr="00EE5E0B" w14:paraId="2EABCF83" w14:textId="77777777" w:rsidTr="00E15313">
        <w:trPr>
          <w:trHeight w:val="20"/>
        </w:trPr>
        <w:tc>
          <w:tcPr>
            <w:tcW w:w="483" w:type="dxa"/>
            <w:shd w:val="clear" w:color="auto" w:fill="auto"/>
          </w:tcPr>
          <w:p w14:paraId="48F8159E" w14:textId="247F0E52"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23]</w:t>
            </w:r>
          </w:p>
        </w:tc>
        <w:tc>
          <w:tcPr>
            <w:tcW w:w="1082" w:type="dxa"/>
            <w:shd w:val="clear" w:color="auto" w:fill="auto"/>
            <w:noWrap/>
            <w:hideMark/>
          </w:tcPr>
          <w:p w14:paraId="10021B25" w14:textId="3C8E890E"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R5-222633</w:t>
            </w:r>
          </w:p>
        </w:tc>
        <w:tc>
          <w:tcPr>
            <w:tcW w:w="6335" w:type="dxa"/>
            <w:shd w:val="clear" w:color="auto" w:fill="auto"/>
            <w:hideMark/>
          </w:tcPr>
          <w:p w14:paraId="3BD809B9"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Correction to NR SL RRM TCs</w:t>
            </w:r>
          </w:p>
        </w:tc>
        <w:tc>
          <w:tcPr>
            <w:tcW w:w="1960" w:type="dxa"/>
            <w:shd w:val="clear" w:color="auto" w:fill="auto"/>
            <w:noWrap/>
            <w:hideMark/>
          </w:tcPr>
          <w:p w14:paraId="69F9C948" w14:textId="49A98A19"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Huawei,</w:t>
            </w:r>
            <w:r w:rsidR="001F36EB">
              <w:rPr>
                <w:rFonts w:ascii="Arial" w:eastAsia="宋体" w:hAnsi="Arial" w:cs="Arial"/>
                <w:sz w:val="16"/>
                <w:szCs w:val="16"/>
                <w:lang w:val="en-US" w:eastAsia="zh-CN"/>
              </w:rPr>
              <w:t xml:space="preserve"> </w:t>
            </w:r>
            <w:r w:rsidRPr="00EE5E0B">
              <w:rPr>
                <w:rFonts w:ascii="Arial" w:eastAsia="宋体" w:hAnsi="Arial" w:cs="Arial"/>
                <w:sz w:val="16"/>
                <w:szCs w:val="16"/>
                <w:lang w:val="en-US" w:eastAsia="zh-CN"/>
              </w:rPr>
              <w:t>Hisilicon</w:t>
            </w:r>
          </w:p>
        </w:tc>
      </w:tr>
      <w:tr w:rsidR="00EE5E0B" w:rsidRPr="00EE5E0B" w14:paraId="21C84B8C" w14:textId="77777777" w:rsidTr="00E15313">
        <w:trPr>
          <w:trHeight w:val="20"/>
        </w:trPr>
        <w:tc>
          <w:tcPr>
            <w:tcW w:w="483" w:type="dxa"/>
            <w:shd w:val="clear" w:color="auto" w:fill="auto"/>
          </w:tcPr>
          <w:p w14:paraId="01C5514B" w14:textId="37F6EE41"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24]</w:t>
            </w:r>
          </w:p>
        </w:tc>
        <w:tc>
          <w:tcPr>
            <w:tcW w:w="1082" w:type="dxa"/>
            <w:shd w:val="clear" w:color="auto" w:fill="auto"/>
            <w:noWrap/>
            <w:hideMark/>
          </w:tcPr>
          <w:p w14:paraId="10448DD7" w14:textId="77210AF5"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R5-222187</w:t>
            </w:r>
          </w:p>
        </w:tc>
        <w:tc>
          <w:tcPr>
            <w:tcW w:w="6335" w:type="dxa"/>
            <w:shd w:val="clear" w:color="auto" w:fill="auto"/>
            <w:hideMark/>
          </w:tcPr>
          <w:p w14:paraId="31021BE4"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Correction of Number of test points for V2X SEM and V2X ACLR in 38.521-1</w:t>
            </w:r>
          </w:p>
        </w:tc>
        <w:tc>
          <w:tcPr>
            <w:tcW w:w="1960" w:type="dxa"/>
            <w:shd w:val="clear" w:color="auto" w:fill="auto"/>
            <w:noWrap/>
            <w:hideMark/>
          </w:tcPr>
          <w:p w14:paraId="38F4C8CE"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CAICT</w:t>
            </w:r>
          </w:p>
        </w:tc>
      </w:tr>
      <w:tr w:rsidR="00EE5E0B" w:rsidRPr="00EE5E0B" w14:paraId="2AC398E2" w14:textId="77777777" w:rsidTr="00E15313">
        <w:trPr>
          <w:trHeight w:val="20"/>
        </w:trPr>
        <w:tc>
          <w:tcPr>
            <w:tcW w:w="483" w:type="dxa"/>
            <w:shd w:val="clear" w:color="auto" w:fill="auto"/>
          </w:tcPr>
          <w:p w14:paraId="7DBBF054" w14:textId="5FB8FCC3"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25]</w:t>
            </w:r>
          </w:p>
        </w:tc>
        <w:tc>
          <w:tcPr>
            <w:tcW w:w="1082" w:type="dxa"/>
            <w:shd w:val="clear" w:color="auto" w:fill="auto"/>
            <w:noWrap/>
            <w:hideMark/>
          </w:tcPr>
          <w:p w14:paraId="1C0702FE" w14:textId="3811D4B4"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R5-223359</w:t>
            </w:r>
          </w:p>
        </w:tc>
        <w:tc>
          <w:tcPr>
            <w:tcW w:w="6335" w:type="dxa"/>
            <w:shd w:val="clear" w:color="auto" w:fill="auto"/>
            <w:hideMark/>
          </w:tcPr>
          <w:p w14:paraId="540A888A"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Addition of test frequency for NR SL concurrent</w:t>
            </w:r>
          </w:p>
        </w:tc>
        <w:tc>
          <w:tcPr>
            <w:tcW w:w="1960" w:type="dxa"/>
            <w:shd w:val="clear" w:color="auto" w:fill="auto"/>
            <w:hideMark/>
          </w:tcPr>
          <w:p w14:paraId="3324EDCD" w14:textId="05A297E3"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Huawei,</w:t>
            </w:r>
            <w:r w:rsidR="001F36EB">
              <w:rPr>
                <w:rFonts w:ascii="Arial" w:eastAsia="宋体" w:hAnsi="Arial" w:cs="Arial"/>
                <w:sz w:val="16"/>
                <w:szCs w:val="16"/>
                <w:lang w:val="en-US" w:eastAsia="zh-CN"/>
              </w:rPr>
              <w:t xml:space="preserve"> </w:t>
            </w:r>
            <w:r w:rsidRPr="00EE5E0B">
              <w:rPr>
                <w:rFonts w:ascii="Arial" w:eastAsia="宋体" w:hAnsi="Arial" w:cs="Arial"/>
                <w:sz w:val="16"/>
                <w:szCs w:val="16"/>
                <w:lang w:val="en-US" w:eastAsia="zh-CN"/>
              </w:rPr>
              <w:t>Hisilicon</w:t>
            </w:r>
          </w:p>
        </w:tc>
      </w:tr>
      <w:tr w:rsidR="00EE5E0B" w:rsidRPr="00EE5E0B" w14:paraId="7771663C" w14:textId="77777777" w:rsidTr="00E15313">
        <w:trPr>
          <w:trHeight w:val="20"/>
        </w:trPr>
        <w:tc>
          <w:tcPr>
            <w:tcW w:w="483" w:type="dxa"/>
            <w:shd w:val="clear" w:color="auto" w:fill="auto"/>
          </w:tcPr>
          <w:p w14:paraId="49BBC80A" w14:textId="0CACDF11"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26]</w:t>
            </w:r>
          </w:p>
        </w:tc>
        <w:tc>
          <w:tcPr>
            <w:tcW w:w="1082" w:type="dxa"/>
            <w:shd w:val="clear" w:color="auto" w:fill="auto"/>
            <w:noWrap/>
            <w:hideMark/>
          </w:tcPr>
          <w:p w14:paraId="2CCCCD8D" w14:textId="4F45BE82"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R5-223360</w:t>
            </w:r>
          </w:p>
        </w:tc>
        <w:tc>
          <w:tcPr>
            <w:tcW w:w="6335" w:type="dxa"/>
            <w:shd w:val="clear" w:color="auto" w:fill="auto"/>
            <w:hideMark/>
          </w:tcPr>
          <w:p w14:paraId="47F65D95"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Correction to default configuration of SCI</w:t>
            </w:r>
          </w:p>
        </w:tc>
        <w:tc>
          <w:tcPr>
            <w:tcW w:w="1960" w:type="dxa"/>
            <w:shd w:val="clear" w:color="auto" w:fill="auto"/>
            <w:hideMark/>
          </w:tcPr>
          <w:p w14:paraId="51710248" w14:textId="7F65F630"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Huawei,</w:t>
            </w:r>
            <w:r w:rsidR="001F36EB">
              <w:rPr>
                <w:rFonts w:ascii="Arial" w:eastAsia="宋体" w:hAnsi="Arial" w:cs="Arial"/>
                <w:sz w:val="16"/>
                <w:szCs w:val="16"/>
                <w:lang w:val="en-US" w:eastAsia="zh-CN"/>
              </w:rPr>
              <w:t xml:space="preserve"> </w:t>
            </w:r>
            <w:r w:rsidRPr="00EE5E0B">
              <w:rPr>
                <w:rFonts w:ascii="Arial" w:eastAsia="宋体" w:hAnsi="Arial" w:cs="Arial"/>
                <w:sz w:val="16"/>
                <w:szCs w:val="16"/>
                <w:lang w:val="en-US" w:eastAsia="zh-CN"/>
              </w:rPr>
              <w:t>Hisilicon</w:t>
            </w:r>
          </w:p>
        </w:tc>
      </w:tr>
      <w:tr w:rsidR="00EE5E0B" w:rsidRPr="00EE5E0B" w14:paraId="41302F79" w14:textId="77777777" w:rsidTr="00E15313">
        <w:trPr>
          <w:trHeight w:val="20"/>
        </w:trPr>
        <w:tc>
          <w:tcPr>
            <w:tcW w:w="483" w:type="dxa"/>
            <w:shd w:val="clear" w:color="auto" w:fill="auto"/>
          </w:tcPr>
          <w:p w14:paraId="508C2627" w14:textId="0B41EB0F"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27]</w:t>
            </w:r>
          </w:p>
        </w:tc>
        <w:tc>
          <w:tcPr>
            <w:tcW w:w="1082" w:type="dxa"/>
            <w:shd w:val="clear" w:color="auto" w:fill="auto"/>
            <w:noWrap/>
            <w:hideMark/>
          </w:tcPr>
          <w:p w14:paraId="546C0315" w14:textId="3749EE20"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R5-223361</w:t>
            </w:r>
          </w:p>
        </w:tc>
        <w:tc>
          <w:tcPr>
            <w:tcW w:w="6335" w:type="dxa"/>
            <w:shd w:val="clear" w:color="auto" w:fill="auto"/>
            <w:hideMark/>
          </w:tcPr>
          <w:p w14:paraId="4EBF1D10"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Correction to </w:t>
            </w:r>
            <w:proofErr w:type="spellStart"/>
            <w:r w:rsidRPr="00EE5E0B">
              <w:rPr>
                <w:rFonts w:ascii="Arial" w:eastAsia="宋体" w:hAnsi="Arial" w:cs="Arial"/>
                <w:sz w:val="16"/>
                <w:szCs w:val="16"/>
                <w:lang w:val="en-US" w:eastAsia="zh-CN"/>
              </w:rPr>
              <w:t>sidelink</w:t>
            </w:r>
            <w:proofErr w:type="spellEnd"/>
            <w:r w:rsidRPr="00EE5E0B">
              <w:rPr>
                <w:rFonts w:ascii="Arial" w:eastAsia="宋体" w:hAnsi="Arial" w:cs="Arial"/>
                <w:sz w:val="16"/>
                <w:szCs w:val="16"/>
                <w:lang w:val="en-US" w:eastAsia="zh-CN"/>
              </w:rPr>
              <w:t xml:space="preserve"> IE SL-BWP-</w:t>
            </w:r>
            <w:proofErr w:type="spellStart"/>
            <w:r w:rsidRPr="00EE5E0B">
              <w:rPr>
                <w:rFonts w:ascii="Arial" w:eastAsia="宋体" w:hAnsi="Arial" w:cs="Arial"/>
                <w:sz w:val="16"/>
                <w:szCs w:val="16"/>
                <w:lang w:val="en-US" w:eastAsia="zh-CN"/>
              </w:rPr>
              <w:t>PoolConfig</w:t>
            </w:r>
            <w:proofErr w:type="spellEnd"/>
          </w:p>
        </w:tc>
        <w:tc>
          <w:tcPr>
            <w:tcW w:w="1960" w:type="dxa"/>
            <w:shd w:val="clear" w:color="auto" w:fill="auto"/>
            <w:hideMark/>
          </w:tcPr>
          <w:p w14:paraId="14CABFE3" w14:textId="24BCF093"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Huawei,</w:t>
            </w:r>
            <w:r w:rsidR="001F36EB">
              <w:rPr>
                <w:rFonts w:ascii="Arial" w:eastAsia="宋体" w:hAnsi="Arial" w:cs="Arial"/>
                <w:sz w:val="16"/>
                <w:szCs w:val="16"/>
                <w:lang w:val="en-US" w:eastAsia="zh-CN"/>
              </w:rPr>
              <w:t xml:space="preserve"> </w:t>
            </w:r>
            <w:r w:rsidRPr="00EE5E0B">
              <w:rPr>
                <w:rFonts w:ascii="Arial" w:eastAsia="宋体" w:hAnsi="Arial" w:cs="Arial"/>
                <w:sz w:val="16"/>
                <w:szCs w:val="16"/>
                <w:lang w:val="en-US" w:eastAsia="zh-CN"/>
              </w:rPr>
              <w:t>Hisilicon</w:t>
            </w:r>
          </w:p>
        </w:tc>
      </w:tr>
      <w:tr w:rsidR="00EE5E0B" w:rsidRPr="00EE5E0B" w14:paraId="3A3AA76E" w14:textId="77777777" w:rsidTr="00E15313">
        <w:trPr>
          <w:trHeight w:val="20"/>
        </w:trPr>
        <w:tc>
          <w:tcPr>
            <w:tcW w:w="483" w:type="dxa"/>
            <w:shd w:val="clear" w:color="auto" w:fill="auto"/>
          </w:tcPr>
          <w:p w14:paraId="49022B63" w14:textId="5BCAEAFB"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28]</w:t>
            </w:r>
          </w:p>
        </w:tc>
        <w:tc>
          <w:tcPr>
            <w:tcW w:w="1082" w:type="dxa"/>
            <w:shd w:val="clear" w:color="auto" w:fill="auto"/>
            <w:noWrap/>
            <w:hideMark/>
          </w:tcPr>
          <w:p w14:paraId="7099FDC9" w14:textId="3D4DBAEA"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R5-223362</w:t>
            </w:r>
          </w:p>
        </w:tc>
        <w:tc>
          <w:tcPr>
            <w:tcW w:w="6335" w:type="dxa"/>
            <w:shd w:val="clear" w:color="auto" w:fill="auto"/>
            <w:hideMark/>
          </w:tcPr>
          <w:p w14:paraId="5EA9F723"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Correction to </w:t>
            </w:r>
            <w:proofErr w:type="spellStart"/>
            <w:r w:rsidRPr="00EE5E0B">
              <w:rPr>
                <w:rFonts w:ascii="Arial" w:eastAsia="宋体" w:hAnsi="Arial" w:cs="Arial"/>
                <w:sz w:val="16"/>
                <w:szCs w:val="16"/>
                <w:lang w:val="en-US" w:eastAsia="zh-CN"/>
              </w:rPr>
              <w:t>sidelink</w:t>
            </w:r>
            <w:proofErr w:type="spellEnd"/>
            <w:r w:rsidRPr="00EE5E0B">
              <w:rPr>
                <w:rFonts w:ascii="Arial" w:eastAsia="宋体" w:hAnsi="Arial" w:cs="Arial"/>
                <w:sz w:val="16"/>
                <w:szCs w:val="16"/>
                <w:lang w:val="en-US" w:eastAsia="zh-CN"/>
              </w:rPr>
              <w:t xml:space="preserve"> IE SL-BWP-</w:t>
            </w:r>
            <w:proofErr w:type="spellStart"/>
            <w:r w:rsidRPr="00EE5E0B">
              <w:rPr>
                <w:rFonts w:ascii="Arial" w:eastAsia="宋体" w:hAnsi="Arial" w:cs="Arial"/>
                <w:sz w:val="16"/>
                <w:szCs w:val="16"/>
                <w:lang w:val="en-US" w:eastAsia="zh-CN"/>
              </w:rPr>
              <w:t>PoolConfigCommon</w:t>
            </w:r>
            <w:proofErr w:type="spellEnd"/>
          </w:p>
        </w:tc>
        <w:tc>
          <w:tcPr>
            <w:tcW w:w="1960" w:type="dxa"/>
            <w:shd w:val="clear" w:color="auto" w:fill="auto"/>
            <w:hideMark/>
          </w:tcPr>
          <w:p w14:paraId="397AE1F1" w14:textId="1B18E2AE"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Huawei,</w:t>
            </w:r>
            <w:r w:rsidR="001F36EB">
              <w:rPr>
                <w:rFonts w:ascii="Arial" w:eastAsia="宋体" w:hAnsi="Arial" w:cs="Arial"/>
                <w:sz w:val="16"/>
                <w:szCs w:val="16"/>
                <w:lang w:val="en-US" w:eastAsia="zh-CN"/>
              </w:rPr>
              <w:t xml:space="preserve"> </w:t>
            </w:r>
            <w:r w:rsidRPr="00EE5E0B">
              <w:rPr>
                <w:rFonts w:ascii="Arial" w:eastAsia="宋体" w:hAnsi="Arial" w:cs="Arial"/>
                <w:sz w:val="16"/>
                <w:szCs w:val="16"/>
                <w:lang w:val="en-US" w:eastAsia="zh-CN"/>
              </w:rPr>
              <w:t>Hisilicon</w:t>
            </w:r>
          </w:p>
        </w:tc>
      </w:tr>
      <w:tr w:rsidR="00EE5E0B" w:rsidRPr="00EE5E0B" w14:paraId="6CA44580" w14:textId="77777777" w:rsidTr="00E15313">
        <w:trPr>
          <w:trHeight w:val="20"/>
        </w:trPr>
        <w:tc>
          <w:tcPr>
            <w:tcW w:w="483" w:type="dxa"/>
            <w:shd w:val="clear" w:color="auto" w:fill="auto"/>
          </w:tcPr>
          <w:p w14:paraId="12C95973" w14:textId="69656EF7"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29]</w:t>
            </w:r>
          </w:p>
        </w:tc>
        <w:tc>
          <w:tcPr>
            <w:tcW w:w="1082" w:type="dxa"/>
            <w:shd w:val="clear" w:color="auto" w:fill="auto"/>
            <w:noWrap/>
            <w:hideMark/>
          </w:tcPr>
          <w:p w14:paraId="7735E85F" w14:textId="061F9BDF"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R5-223363</w:t>
            </w:r>
          </w:p>
        </w:tc>
        <w:tc>
          <w:tcPr>
            <w:tcW w:w="6335" w:type="dxa"/>
            <w:shd w:val="clear" w:color="auto" w:fill="auto"/>
            <w:hideMark/>
          </w:tcPr>
          <w:p w14:paraId="6A20744D"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Correction to </w:t>
            </w:r>
            <w:proofErr w:type="spellStart"/>
            <w:r w:rsidRPr="00EE5E0B">
              <w:rPr>
                <w:rFonts w:ascii="Arial" w:eastAsia="宋体" w:hAnsi="Arial" w:cs="Arial"/>
                <w:sz w:val="16"/>
                <w:szCs w:val="16"/>
                <w:lang w:val="en-US" w:eastAsia="zh-CN"/>
              </w:rPr>
              <w:t>sidelink</w:t>
            </w:r>
            <w:proofErr w:type="spellEnd"/>
            <w:r w:rsidRPr="00EE5E0B">
              <w:rPr>
                <w:rFonts w:ascii="Arial" w:eastAsia="宋体" w:hAnsi="Arial" w:cs="Arial"/>
                <w:sz w:val="16"/>
                <w:szCs w:val="16"/>
                <w:lang w:val="en-US" w:eastAsia="zh-CN"/>
              </w:rPr>
              <w:t xml:space="preserve"> IE SL-</w:t>
            </w:r>
            <w:proofErr w:type="spellStart"/>
            <w:r w:rsidRPr="00EE5E0B">
              <w:rPr>
                <w:rFonts w:ascii="Arial" w:eastAsia="宋体" w:hAnsi="Arial" w:cs="Arial"/>
                <w:sz w:val="16"/>
                <w:szCs w:val="16"/>
                <w:lang w:val="en-US" w:eastAsia="zh-CN"/>
              </w:rPr>
              <w:t>FreqConfig</w:t>
            </w:r>
            <w:proofErr w:type="spellEnd"/>
          </w:p>
        </w:tc>
        <w:tc>
          <w:tcPr>
            <w:tcW w:w="1960" w:type="dxa"/>
            <w:shd w:val="clear" w:color="auto" w:fill="auto"/>
            <w:hideMark/>
          </w:tcPr>
          <w:p w14:paraId="7A1AAE79" w14:textId="2CD24E76"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Huawei,</w:t>
            </w:r>
            <w:r w:rsidR="001F36EB">
              <w:rPr>
                <w:rFonts w:ascii="Arial" w:eastAsia="宋体" w:hAnsi="Arial" w:cs="Arial"/>
                <w:sz w:val="16"/>
                <w:szCs w:val="16"/>
                <w:lang w:val="en-US" w:eastAsia="zh-CN"/>
              </w:rPr>
              <w:t xml:space="preserve"> </w:t>
            </w:r>
            <w:r w:rsidRPr="00EE5E0B">
              <w:rPr>
                <w:rFonts w:ascii="Arial" w:eastAsia="宋体" w:hAnsi="Arial" w:cs="Arial"/>
                <w:sz w:val="16"/>
                <w:szCs w:val="16"/>
                <w:lang w:val="en-US" w:eastAsia="zh-CN"/>
              </w:rPr>
              <w:t>Hisilicon</w:t>
            </w:r>
          </w:p>
        </w:tc>
      </w:tr>
      <w:tr w:rsidR="00EE5E0B" w:rsidRPr="00EE5E0B" w14:paraId="66093675" w14:textId="77777777" w:rsidTr="00E15313">
        <w:trPr>
          <w:trHeight w:val="20"/>
        </w:trPr>
        <w:tc>
          <w:tcPr>
            <w:tcW w:w="483" w:type="dxa"/>
            <w:shd w:val="clear" w:color="auto" w:fill="auto"/>
          </w:tcPr>
          <w:p w14:paraId="350B39FA" w14:textId="55E54D44"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30]</w:t>
            </w:r>
          </w:p>
        </w:tc>
        <w:tc>
          <w:tcPr>
            <w:tcW w:w="1082" w:type="dxa"/>
            <w:shd w:val="clear" w:color="auto" w:fill="auto"/>
            <w:noWrap/>
            <w:hideMark/>
          </w:tcPr>
          <w:p w14:paraId="750B2EEA" w14:textId="53E4B59B"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R5-223364</w:t>
            </w:r>
          </w:p>
        </w:tc>
        <w:tc>
          <w:tcPr>
            <w:tcW w:w="6335" w:type="dxa"/>
            <w:shd w:val="clear" w:color="auto" w:fill="auto"/>
            <w:hideMark/>
          </w:tcPr>
          <w:p w14:paraId="4913CB1B"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Correction to </w:t>
            </w:r>
            <w:proofErr w:type="spellStart"/>
            <w:r w:rsidRPr="00EE5E0B">
              <w:rPr>
                <w:rFonts w:ascii="Arial" w:eastAsia="宋体" w:hAnsi="Arial" w:cs="Arial"/>
                <w:sz w:val="16"/>
                <w:szCs w:val="16"/>
                <w:lang w:val="en-US" w:eastAsia="zh-CN"/>
              </w:rPr>
              <w:t>sidelink</w:t>
            </w:r>
            <w:proofErr w:type="spellEnd"/>
            <w:r w:rsidRPr="00EE5E0B">
              <w:rPr>
                <w:rFonts w:ascii="Arial" w:eastAsia="宋体" w:hAnsi="Arial" w:cs="Arial"/>
                <w:sz w:val="16"/>
                <w:szCs w:val="16"/>
                <w:lang w:val="en-US" w:eastAsia="zh-CN"/>
              </w:rPr>
              <w:t xml:space="preserve"> IE SL-</w:t>
            </w:r>
            <w:proofErr w:type="spellStart"/>
            <w:r w:rsidRPr="00EE5E0B">
              <w:rPr>
                <w:rFonts w:ascii="Arial" w:eastAsia="宋体" w:hAnsi="Arial" w:cs="Arial"/>
                <w:sz w:val="16"/>
                <w:szCs w:val="16"/>
                <w:lang w:val="en-US" w:eastAsia="zh-CN"/>
              </w:rPr>
              <w:t>FreqConfigCommon</w:t>
            </w:r>
            <w:proofErr w:type="spellEnd"/>
          </w:p>
        </w:tc>
        <w:tc>
          <w:tcPr>
            <w:tcW w:w="1960" w:type="dxa"/>
            <w:shd w:val="clear" w:color="auto" w:fill="auto"/>
            <w:hideMark/>
          </w:tcPr>
          <w:p w14:paraId="1763ADA4" w14:textId="44EF5666"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Huawei,</w:t>
            </w:r>
            <w:r w:rsidR="001F36EB">
              <w:rPr>
                <w:rFonts w:ascii="Arial" w:eastAsia="宋体" w:hAnsi="Arial" w:cs="Arial"/>
                <w:sz w:val="16"/>
                <w:szCs w:val="16"/>
                <w:lang w:val="en-US" w:eastAsia="zh-CN"/>
              </w:rPr>
              <w:t xml:space="preserve"> </w:t>
            </w:r>
            <w:r w:rsidRPr="00EE5E0B">
              <w:rPr>
                <w:rFonts w:ascii="Arial" w:eastAsia="宋体" w:hAnsi="Arial" w:cs="Arial"/>
                <w:sz w:val="16"/>
                <w:szCs w:val="16"/>
                <w:lang w:val="en-US" w:eastAsia="zh-CN"/>
              </w:rPr>
              <w:t>Hisilicon</w:t>
            </w:r>
          </w:p>
        </w:tc>
      </w:tr>
      <w:tr w:rsidR="00EE5E0B" w:rsidRPr="00EE5E0B" w14:paraId="3048A775" w14:textId="77777777" w:rsidTr="00E15313">
        <w:trPr>
          <w:trHeight w:val="20"/>
        </w:trPr>
        <w:tc>
          <w:tcPr>
            <w:tcW w:w="483" w:type="dxa"/>
            <w:shd w:val="clear" w:color="auto" w:fill="auto"/>
          </w:tcPr>
          <w:p w14:paraId="65E7E778" w14:textId="07406BD8"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31]</w:t>
            </w:r>
          </w:p>
        </w:tc>
        <w:tc>
          <w:tcPr>
            <w:tcW w:w="1082" w:type="dxa"/>
            <w:shd w:val="clear" w:color="auto" w:fill="auto"/>
            <w:noWrap/>
            <w:hideMark/>
          </w:tcPr>
          <w:p w14:paraId="0A7B0418" w14:textId="1C290860"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R5-222647</w:t>
            </w:r>
          </w:p>
        </w:tc>
        <w:tc>
          <w:tcPr>
            <w:tcW w:w="6335" w:type="dxa"/>
            <w:shd w:val="clear" w:color="auto" w:fill="auto"/>
            <w:hideMark/>
          </w:tcPr>
          <w:p w14:paraId="2C58BB2D"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Correction to </w:t>
            </w:r>
            <w:proofErr w:type="spellStart"/>
            <w:r w:rsidRPr="00EE5E0B">
              <w:rPr>
                <w:rFonts w:ascii="Arial" w:eastAsia="宋体" w:hAnsi="Arial" w:cs="Arial"/>
                <w:sz w:val="16"/>
                <w:szCs w:val="16"/>
                <w:lang w:val="en-US" w:eastAsia="zh-CN"/>
              </w:rPr>
              <w:t>sidelink</w:t>
            </w:r>
            <w:proofErr w:type="spellEnd"/>
            <w:r w:rsidRPr="00EE5E0B">
              <w:rPr>
                <w:rFonts w:ascii="Arial" w:eastAsia="宋体" w:hAnsi="Arial" w:cs="Arial"/>
                <w:sz w:val="16"/>
                <w:szCs w:val="16"/>
                <w:lang w:val="en-US" w:eastAsia="zh-CN"/>
              </w:rPr>
              <w:t xml:space="preserve"> IE SL-</w:t>
            </w:r>
            <w:proofErr w:type="spellStart"/>
            <w:r w:rsidRPr="00EE5E0B">
              <w:rPr>
                <w:rFonts w:ascii="Arial" w:eastAsia="宋体" w:hAnsi="Arial" w:cs="Arial"/>
                <w:sz w:val="16"/>
                <w:szCs w:val="16"/>
                <w:lang w:val="en-US" w:eastAsia="zh-CN"/>
              </w:rPr>
              <w:t>ReportConfigList</w:t>
            </w:r>
            <w:proofErr w:type="spellEnd"/>
          </w:p>
        </w:tc>
        <w:tc>
          <w:tcPr>
            <w:tcW w:w="1960" w:type="dxa"/>
            <w:shd w:val="clear" w:color="auto" w:fill="auto"/>
            <w:hideMark/>
          </w:tcPr>
          <w:p w14:paraId="63117880" w14:textId="7D5BC70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Huawei,</w:t>
            </w:r>
            <w:r w:rsidR="001F36EB">
              <w:rPr>
                <w:rFonts w:ascii="Arial" w:eastAsia="宋体" w:hAnsi="Arial" w:cs="Arial"/>
                <w:sz w:val="16"/>
                <w:szCs w:val="16"/>
                <w:lang w:val="en-US" w:eastAsia="zh-CN"/>
              </w:rPr>
              <w:t xml:space="preserve"> </w:t>
            </w:r>
            <w:r w:rsidRPr="00EE5E0B">
              <w:rPr>
                <w:rFonts w:ascii="Arial" w:eastAsia="宋体" w:hAnsi="Arial" w:cs="Arial"/>
                <w:sz w:val="16"/>
                <w:szCs w:val="16"/>
                <w:lang w:val="en-US" w:eastAsia="zh-CN"/>
              </w:rPr>
              <w:t>Hisilicon</w:t>
            </w:r>
          </w:p>
        </w:tc>
      </w:tr>
      <w:tr w:rsidR="00EE5E0B" w:rsidRPr="00EE5E0B" w14:paraId="183222C8" w14:textId="77777777" w:rsidTr="00E15313">
        <w:trPr>
          <w:trHeight w:val="20"/>
        </w:trPr>
        <w:tc>
          <w:tcPr>
            <w:tcW w:w="483" w:type="dxa"/>
            <w:shd w:val="clear" w:color="auto" w:fill="auto"/>
          </w:tcPr>
          <w:p w14:paraId="1AB0B272" w14:textId="3064B433"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32]</w:t>
            </w:r>
          </w:p>
        </w:tc>
        <w:tc>
          <w:tcPr>
            <w:tcW w:w="1082" w:type="dxa"/>
            <w:shd w:val="clear" w:color="auto" w:fill="auto"/>
            <w:noWrap/>
            <w:hideMark/>
          </w:tcPr>
          <w:p w14:paraId="6E4D0EFD" w14:textId="69863E07"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R5-223365</w:t>
            </w:r>
          </w:p>
        </w:tc>
        <w:tc>
          <w:tcPr>
            <w:tcW w:w="6335" w:type="dxa"/>
            <w:shd w:val="clear" w:color="auto" w:fill="auto"/>
            <w:hideMark/>
          </w:tcPr>
          <w:p w14:paraId="1D44F7CC"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Correction to test procedures for unicast link establishment</w:t>
            </w:r>
          </w:p>
        </w:tc>
        <w:tc>
          <w:tcPr>
            <w:tcW w:w="1960" w:type="dxa"/>
            <w:shd w:val="clear" w:color="auto" w:fill="auto"/>
            <w:hideMark/>
          </w:tcPr>
          <w:p w14:paraId="79E3188F" w14:textId="701C00E8"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Huawei,</w:t>
            </w:r>
            <w:r w:rsidR="001F36EB">
              <w:rPr>
                <w:rFonts w:ascii="Arial" w:eastAsia="宋体" w:hAnsi="Arial" w:cs="Arial"/>
                <w:sz w:val="16"/>
                <w:szCs w:val="16"/>
                <w:lang w:val="en-US" w:eastAsia="zh-CN"/>
              </w:rPr>
              <w:t xml:space="preserve"> </w:t>
            </w:r>
            <w:r w:rsidRPr="00EE5E0B">
              <w:rPr>
                <w:rFonts w:ascii="Arial" w:eastAsia="宋体" w:hAnsi="Arial" w:cs="Arial"/>
                <w:sz w:val="16"/>
                <w:szCs w:val="16"/>
                <w:lang w:val="en-US" w:eastAsia="zh-CN"/>
              </w:rPr>
              <w:t>Hisilicon</w:t>
            </w:r>
          </w:p>
        </w:tc>
      </w:tr>
      <w:tr w:rsidR="00EE5E0B" w:rsidRPr="00EE5E0B" w14:paraId="6B51EA56" w14:textId="77777777" w:rsidTr="00E15313">
        <w:trPr>
          <w:trHeight w:val="20"/>
        </w:trPr>
        <w:tc>
          <w:tcPr>
            <w:tcW w:w="483" w:type="dxa"/>
            <w:shd w:val="clear" w:color="auto" w:fill="auto"/>
          </w:tcPr>
          <w:p w14:paraId="1ADB7834" w14:textId="17907221"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33]</w:t>
            </w:r>
          </w:p>
        </w:tc>
        <w:tc>
          <w:tcPr>
            <w:tcW w:w="1082" w:type="dxa"/>
            <w:shd w:val="clear" w:color="auto" w:fill="auto"/>
            <w:noWrap/>
            <w:hideMark/>
          </w:tcPr>
          <w:p w14:paraId="566D1DCF" w14:textId="3DBF1813"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R5-222818</w:t>
            </w:r>
          </w:p>
        </w:tc>
        <w:tc>
          <w:tcPr>
            <w:tcW w:w="6335" w:type="dxa"/>
            <w:shd w:val="clear" w:color="auto" w:fill="auto"/>
            <w:hideMark/>
          </w:tcPr>
          <w:p w14:paraId="331D6F28"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Correction to V2X message</w:t>
            </w:r>
          </w:p>
        </w:tc>
        <w:tc>
          <w:tcPr>
            <w:tcW w:w="1960" w:type="dxa"/>
            <w:shd w:val="clear" w:color="auto" w:fill="auto"/>
            <w:hideMark/>
          </w:tcPr>
          <w:p w14:paraId="0B3E2D06"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Huawei, Hisilicon</w:t>
            </w:r>
          </w:p>
        </w:tc>
      </w:tr>
      <w:tr w:rsidR="00EE5E0B" w:rsidRPr="00EE5E0B" w14:paraId="2E6609CA" w14:textId="77777777" w:rsidTr="00E15313">
        <w:trPr>
          <w:trHeight w:val="20"/>
        </w:trPr>
        <w:tc>
          <w:tcPr>
            <w:tcW w:w="483" w:type="dxa"/>
            <w:shd w:val="clear" w:color="auto" w:fill="auto"/>
          </w:tcPr>
          <w:p w14:paraId="2537C2A5" w14:textId="2A8E7744"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34]</w:t>
            </w:r>
          </w:p>
        </w:tc>
        <w:tc>
          <w:tcPr>
            <w:tcW w:w="1082" w:type="dxa"/>
            <w:shd w:val="clear" w:color="auto" w:fill="auto"/>
            <w:noWrap/>
            <w:hideMark/>
          </w:tcPr>
          <w:p w14:paraId="4097D70F" w14:textId="4CBC7ECB"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R5-223366</w:t>
            </w:r>
          </w:p>
        </w:tc>
        <w:tc>
          <w:tcPr>
            <w:tcW w:w="6335" w:type="dxa"/>
            <w:shd w:val="clear" w:color="auto" w:fill="auto"/>
            <w:hideMark/>
          </w:tcPr>
          <w:p w14:paraId="1C2230FE"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Update of TC 12.1.3.1- PC5-only operation / Measurement configuration and reporting via PC5 RRC / PSBCH-RSRP measurement configuration</w:t>
            </w:r>
          </w:p>
        </w:tc>
        <w:tc>
          <w:tcPr>
            <w:tcW w:w="1960" w:type="dxa"/>
            <w:shd w:val="clear" w:color="auto" w:fill="auto"/>
            <w:hideMark/>
          </w:tcPr>
          <w:p w14:paraId="66BE523E"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TDIA, CATT</w:t>
            </w:r>
          </w:p>
        </w:tc>
      </w:tr>
      <w:tr w:rsidR="00EE5E0B" w:rsidRPr="00EE5E0B" w14:paraId="30873CAD" w14:textId="77777777" w:rsidTr="00E15313">
        <w:trPr>
          <w:trHeight w:val="20"/>
        </w:trPr>
        <w:tc>
          <w:tcPr>
            <w:tcW w:w="483" w:type="dxa"/>
            <w:shd w:val="clear" w:color="auto" w:fill="auto"/>
          </w:tcPr>
          <w:p w14:paraId="2B571255" w14:textId="3763328F"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35]</w:t>
            </w:r>
          </w:p>
        </w:tc>
        <w:tc>
          <w:tcPr>
            <w:tcW w:w="1082" w:type="dxa"/>
            <w:shd w:val="clear" w:color="auto" w:fill="auto"/>
            <w:noWrap/>
            <w:hideMark/>
          </w:tcPr>
          <w:p w14:paraId="1B924820" w14:textId="146DC2A5"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R5-223367</w:t>
            </w:r>
          </w:p>
        </w:tc>
        <w:tc>
          <w:tcPr>
            <w:tcW w:w="6335" w:type="dxa"/>
            <w:shd w:val="clear" w:color="auto" w:fill="auto"/>
            <w:hideMark/>
          </w:tcPr>
          <w:p w14:paraId="55E5C0E0"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Update of TC 12.1.5.1- PC5-only operation / </w:t>
            </w:r>
            <w:proofErr w:type="spellStart"/>
            <w:r w:rsidRPr="00EE5E0B">
              <w:rPr>
                <w:rFonts w:ascii="Arial" w:eastAsia="宋体" w:hAnsi="Arial" w:cs="Arial"/>
                <w:sz w:val="16"/>
                <w:szCs w:val="16"/>
                <w:lang w:val="en-US" w:eastAsia="zh-CN"/>
              </w:rPr>
              <w:t>Sidelink</w:t>
            </w:r>
            <w:proofErr w:type="spellEnd"/>
            <w:r w:rsidRPr="00EE5E0B">
              <w:rPr>
                <w:rFonts w:ascii="Arial" w:eastAsia="宋体" w:hAnsi="Arial" w:cs="Arial"/>
                <w:sz w:val="16"/>
                <w:szCs w:val="16"/>
                <w:lang w:val="en-US" w:eastAsia="zh-CN"/>
              </w:rPr>
              <w:t xml:space="preserve"> CSI reporting</w:t>
            </w:r>
          </w:p>
        </w:tc>
        <w:tc>
          <w:tcPr>
            <w:tcW w:w="1960" w:type="dxa"/>
            <w:shd w:val="clear" w:color="auto" w:fill="auto"/>
            <w:hideMark/>
          </w:tcPr>
          <w:p w14:paraId="6A2535A0"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TDIA, CATT</w:t>
            </w:r>
          </w:p>
        </w:tc>
      </w:tr>
      <w:tr w:rsidR="00EE5E0B" w:rsidRPr="00EE5E0B" w14:paraId="1369AF12" w14:textId="77777777" w:rsidTr="00E15313">
        <w:trPr>
          <w:trHeight w:val="20"/>
        </w:trPr>
        <w:tc>
          <w:tcPr>
            <w:tcW w:w="483" w:type="dxa"/>
            <w:shd w:val="clear" w:color="auto" w:fill="auto"/>
          </w:tcPr>
          <w:p w14:paraId="7A3468FB" w14:textId="3F965552"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36]</w:t>
            </w:r>
          </w:p>
        </w:tc>
        <w:tc>
          <w:tcPr>
            <w:tcW w:w="1082" w:type="dxa"/>
            <w:shd w:val="clear" w:color="auto" w:fill="auto"/>
            <w:noWrap/>
            <w:hideMark/>
          </w:tcPr>
          <w:p w14:paraId="4F2F94DC" w14:textId="2EF659C0"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R5-223368</w:t>
            </w:r>
          </w:p>
        </w:tc>
        <w:tc>
          <w:tcPr>
            <w:tcW w:w="6335" w:type="dxa"/>
            <w:shd w:val="clear" w:color="auto" w:fill="auto"/>
            <w:hideMark/>
          </w:tcPr>
          <w:p w14:paraId="6F6E97DB"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Update of TC 12.1.5.2- PC5-only operation / </w:t>
            </w:r>
            <w:proofErr w:type="spellStart"/>
            <w:r w:rsidRPr="00EE5E0B">
              <w:rPr>
                <w:rFonts w:ascii="Arial" w:eastAsia="宋体" w:hAnsi="Arial" w:cs="Arial"/>
                <w:sz w:val="16"/>
                <w:szCs w:val="16"/>
                <w:lang w:val="en-US" w:eastAsia="zh-CN"/>
              </w:rPr>
              <w:t>Sidelink</w:t>
            </w:r>
            <w:proofErr w:type="spellEnd"/>
            <w:r w:rsidRPr="00EE5E0B">
              <w:rPr>
                <w:rFonts w:ascii="Arial" w:eastAsia="宋体" w:hAnsi="Arial" w:cs="Arial"/>
                <w:sz w:val="16"/>
                <w:szCs w:val="16"/>
                <w:lang w:val="en-US" w:eastAsia="zh-CN"/>
              </w:rPr>
              <w:t xml:space="preserve"> CSI reporting</w:t>
            </w:r>
          </w:p>
        </w:tc>
        <w:tc>
          <w:tcPr>
            <w:tcW w:w="1960" w:type="dxa"/>
            <w:shd w:val="clear" w:color="auto" w:fill="auto"/>
            <w:hideMark/>
          </w:tcPr>
          <w:p w14:paraId="00C4A7E5"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TDIA, CATT</w:t>
            </w:r>
          </w:p>
        </w:tc>
      </w:tr>
      <w:tr w:rsidR="00EE5E0B" w:rsidRPr="00EE5E0B" w14:paraId="3C5DB981" w14:textId="77777777" w:rsidTr="00E15313">
        <w:trPr>
          <w:trHeight w:val="20"/>
        </w:trPr>
        <w:tc>
          <w:tcPr>
            <w:tcW w:w="483" w:type="dxa"/>
            <w:shd w:val="clear" w:color="auto" w:fill="auto"/>
          </w:tcPr>
          <w:p w14:paraId="3D584617" w14:textId="0903BCBD"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37]</w:t>
            </w:r>
          </w:p>
        </w:tc>
        <w:tc>
          <w:tcPr>
            <w:tcW w:w="1082" w:type="dxa"/>
            <w:shd w:val="clear" w:color="auto" w:fill="auto"/>
            <w:noWrap/>
            <w:hideMark/>
          </w:tcPr>
          <w:p w14:paraId="586E05D4" w14:textId="21F42CA4"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R5-223369</w:t>
            </w:r>
          </w:p>
        </w:tc>
        <w:tc>
          <w:tcPr>
            <w:tcW w:w="6335" w:type="dxa"/>
            <w:shd w:val="clear" w:color="auto" w:fill="auto"/>
            <w:hideMark/>
          </w:tcPr>
          <w:p w14:paraId="0FE27584"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Update of TC 12.2.1.6- Inter-carrier concurrent operation / </w:t>
            </w:r>
            <w:proofErr w:type="spellStart"/>
            <w:r w:rsidRPr="00EE5E0B">
              <w:rPr>
                <w:rFonts w:ascii="Arial" w:eastAsia="宋体" w:hAnsi="Arial" w:cs="Arial"/>
                <w:sz w:val="16"/>
                <w:szCs w:val="16"/>
                <w:lang w:val="en-US" w:eastAsia="zh-CN"/>
              </w:rPr>
              <w:t>Sidelink</w:t>
            </w:r>
            <w:proofErr w:type="spellEnd"/>
            <w:r w:rsidRPr="00EE5E0B">
              <w:rPr>
                <w:rFonts w:ascii="Arial" w:eastAsia="宋体" w:hAnsi="Arial" w:cs="Arial"/>
                <w:sz w:val="16"/>
                <w:szCs w:val="16"/>
                <w:lang w:val="en-US" w:eastAsia="zh-CN"/>
              </w:rPr>
              <w:t xml:space="preserve"> communication / RRC_CONNECTED / Reception</w:t>
            </w:r>
          </w:p>
        </w:tc>
        <w:tc>
          <w:tcPr>
            <w:tcW w:w="1960" w:type="dxa"/>
            <w:shd w:val="clear" w:color="auto" w:fill="auto"/>
            <w:hideMark/>
          </w:tcPr>
          <w:p w14:paraId="7DC2FC80"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TDIA, CATT</w:t>
            </w:r>
          </w:p>
        </w:tc>
      </w:tr>
      <w:tr w:rsidR="00EE5E0B" w:rsidRPr="00EE5E0B" w14:paraId="48BCC1B1" w14:textId="77777777" w:rsidTr="00E15313">
        <w:trPr>
          <w:trHeight w:val="20"/>
        </w:trPr>
        <w:tc>
          <w:tcPr>
            <w:tcW w:w="483" w:type="dxa"/>
            <w:shd w:val="clear" w:color="auto" w:fill="auto"/>
          </w:tcPr>
          <w:p w14:paraId="698D159F" w14:textId="645113E3"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38]</w:t>
            </w:r>
          </w:p>
        </w:tc>
        <w:tc>
          <w:tcPr>
            <w:tcW w:w="1082" w:type="dxa"/>
            <w:shd w:val="clear" w:color="auto" w:fill="auto"/>
            <w:noWrap/>
            <w:hideMark/>
          </w:tcPr>
          <w:p w14:paraId="72A25F34" w14:textId="70714117"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R5-222715</w:t>
            </w:r>
          </w:p>
        </w:tc>
        <w:tc>
          <w:tcPr>
            <w:tcW w:w="6335" w:type="dxa"/>
            <w:shd w:val="clear" w:color="auto" w:fill="auto"/>
            <w:hideMark/>
          </w:tcPr>
          <w:p w14:paraId="5A2B49D2"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Update of TC 12.2.4.1- Inter-carrier concurrent operation / </w:t>
            </w:r>
            <w:proofErr w:type="spellStart"/>
            <w:r w:rsidRPr="00EE5E0B">
              <w:rPr>
                <w:rFonts w:ascii="Arial" w:eastAsia="宋体" w:hAnsi="Arial" w:cs="Arial"/>
                <w:sz w:val="16"/>
                <w:szCs w:val="16"/>
                <w:lang w:val="en-US" w:eastAsia="zh-CN"/>
              </w:rPr>
              <w:t>Sidelink</w:t>
            </w:r>
            <w:proofErr w:type="spellEnd"/>
            <w:r w:rsidRPr="00EE5E0B">
              <w:rPr>
                <w:rFonts w:ascii="Arial" w:eastAsia="宋体" w:hAnsi="Arial" w:cs="Arial"/>
                <w:sz w:val="16"/>
                <w:szCs w:val="16"/>
                <w:lang w:val="en-US" w:eastAsia="zh-CN"/>
              </w:rPr>
              <w:t xml:space="preserve"> Reconfiguration via </w:t>
            </w:r>
            <w:proofErr w:type="spellStart"/>
            <w:r w:rsidRPr="00EE5E0B">
              <w:rPr>
                <w:rFonts w:ascii="Arial" w:eastAsia="宋体" w:hAnsi="Arial" w:cs="Arial"/>
                <w:sz w:val="16"/>
                <w:szCs w:val="16"/>
                <w:lang w:val="en-US" w:eastAsia="zh-CN"/>
              </w:rPr>
              <w:t>Uu</w:t>
            </w:r>
            <w:proofErr w:type="spellEnd"/>
            <w:r w:rsidRPr="00EE5E0B">
              <w:rPr>
                <w:rFonts w:ascii="Arial" w:eastAsia="宋体" w:hAnsi="Arial" w:cs="Arial"/>
                <w:sz w:val="16"/>
                <w:szCs w:val="16"/>
                <w:lang w:val="en-US" w:eastAsia="zh-CN"/>
              </w:rPr>
              <w:t xml:space="preserve"> RRC / SL DRB management / transmission side</w:t>
            </w:r>
          </w:p>
        </w:tc>
        <w:tc>
          <w:tcPr>
            <w:tcW w:w="1960" w:type="dxa"/>
            <w:shd w:val="clear" w:color="auto" w:fill="auto"/>
            <w:hideMark/>
          </w:tcPr>
          <w:p w14:paraId="49BBE7E9"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TDIA, CATT</w:t>
            </w:r>
          </w:p>
        </w:tc>
      </w:tr>
      <w:tr w:rsidR="00EE5E0B" w:rsidRPr="00EE5E0B" w14:paraId="0526E59A" w14:textId="77777777" w:rsidTr="00E15313">
        <w:trPr>
          <w:trHeight w:val="20"/>
        </w:trPr>
        <w:tc>
          <w:tcPr>
            <w:tcW w:w="483" w:type="dxa"/>
            <w:shd w:val="clear" w:color="auto" w:fill="auto"/>
          </w:tcPr>
          <w:p w14:paraId="1EDDDF6D" w14:textId="134BFACF"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39]</w:t>
            </w:r>
          </w:p>
        </w:tc>
        <w:tc>
          <w:tcPr>
            <w:tcW w:w="1082" w:type="dxa"/>
            <w:shd w:val="clear" w:color="auto" w:fill="auto"/>
            <w:noWrap/>
            <w:hideMark/>
          </w:tcPr>
          <w:p w14:paraId="0C5F7A4C" w14:textId="5C9DA398"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R5-223370</w:t>
            </w:r>
          </w:p>
        </w:tc>
        <w:tc>
          <w:tcPr>
            <w:tcW w:w="6335" w:type="dxa"/>
            <w:shd w:val="clear" w:color="auto" w:fill="auto"/>
            <w:hideMark/>
          </w:tcPr>
          <w:p w14:paraId="45E364AA"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Update of TC 12.2.5.3- Inter-carrier concurrent operation / Measurement configuration and reporting via PC5 RRC / PSBCH-RSRP measurement reporting / Periodical reporting</w:t>
            </w:r>
          </w:p>
        </w:tc>
        <w:tc>
          <w:tcPr>
            <w:tcW w:w="1960" w:type="dxa"/>
            <w:shd w:val="clear" w:color="auto" w:fill="auto"/>
            <w:hideMark/>
          </w:tcPr>
          <w:p w14:paraId="3F99AA4B"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TDIA, CATT</w:t>
            </w:r>
          </w:p>
        </w:tc>
      </w:tr>
      <w:tr w:rsidR="00EE5E0B" w:rsidRPr="00EE5E0B" w14:paraId="070FE249" w14:textId="77777777" w:rsidTr="00E15313">
        <w:trPr>
          <w:trHeight w:val="20"/>
        </w:trPr>
        <w:tc>
          <w:tcPr>
            <w:tcW w:w="483" w:type="dxa"/>
            <w:shd w:val="clear" w:color="auto" w:fill="auto"/>
          </w:tcPr>
          <w:p w14:paraId="321060D0" w14:textId="32A654F6"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40]</w:t>
            </w:r>
          </w:p>
        </w:tc>
        <w:tc>
          <w:tcPr>
            <w:tcW w:w="1082" w:type="dxa"/>
            <w:shd w:val="clear" w:color="auto" w:fill="auto"/>
            <w:noWrap/>
            <w:hideMark/>
          </w:tcPr>
          <w:p w14:paraId="4042FD11" w14:textId="2976988F"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R5-222941</w:t>
            </w:r>
          </w:p>
        </w:tc>
        <w:tc>
          <w:tcPr>
            <w:tcW w:w="6335" w:type="dxa"/>
            <w:shd w:val="clear" w:color="auto" w:fill="auto"/>
            <w:hideMark/>
          </w:tcPr>
          <w:p w14:paraId="64F350E3"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Correction to NR V2X test case 12.1.6.2</w:t>
            </w:r>
          </w:p>
        </w:tc>
        <w:tc>
          <w:tcPr>
            <w:tcW w:w="1960" w:type="dxa"/>
            <w:shd w:val="clear" w:color="auto" w:fill="auto"/>
            <w:hideMark/>
          </w:tcPr>
          <w:p w14:paraId="6572FAE4" w14:textId="1427948C"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Lenovo, MCC TF160</w:t>
            </w:r>
          </w:p>
        </w:tc>
      </w:tr>
      <w:tr w:rsidR="00EE5E0B" w:rsidRPr="00EE5E0B" w14:paraId="79E3C37F" w14:textId="77777777" w:rsidTr="00E15313">
        <w:trPr>
          <w:trHeight w:val="20"/>
        </w:trPr>
        <w:tc>
          <w:tcPr>
            <w:tcW w:w="483" w:type="dxa"/>
            <w:shd w:val="clear" w:color="auto" w:fill="auto"/>
          </w:tcPr>
          <w:p w14:paraId="0665CB2F" w14:textId="3C2F27FC"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41]</w:t>
            </w:r>
          </w:p>
        </w:tc>
        <w:tc>
          <w:tcPr>
            <w:tcW w:w="1082" w:type="dxa"/>
            <w:shd w:val="clear" w:color="auto" w:fill="auto"/>
            <w:noWrap/>
            <w:hideMark/>
          </w:tcPr>
          <w:p w14:paraId="0768BBC0" w14:textId="61690F96"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R5-222942</w:t>
            </w:r>
          </w:p>
        </w:tc>
        <w:tc>
          <w:tcPr>
            <w:tcW w:w="6335" w:type="dxa"/>
            <w:shd w:val="clear" w:color="auto" w:fill="auto"/>
            <w:hideMark/>
          </w:tcPr>
          <w:p w14:paraId="57F77530"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Correction to NR V2X test case 12.1.6.1</w:t>
            </w:r>
          </w:p>
        </w:tc>
        <w:tc>
          <w:tcPr>
            <w:tcW w:w="1960" w:type="dxa"/>
            <w:shd w:val="clear" w:color="auto" w:fill="auto"/>
            <w:hideMark/>
          </w:tcPr>
          <w:p w14:paraId="4B57945E" w14:textId="4D7A83B8"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Lenovo, MCC TF160</w:t>
            </w:r>
          </w:p>
        </w:tc>
      </w:tr>
      <w:tr w:rsidR="00EE5E0B" w:rsidRPr="00EE5E0B" w14:paraId="41199A86" w14:textId="77777777" w:rsidTr="00E15313">
        <w:trPr>
          <w:trHeight w:val="20"/>
        </w:trPr>
        <w:tc>
          <w:tcPr>
            <w:tcW w:w="483" w:type="dxa"/>
            <w:shd w:val="clear" w:color="auto" w:fill="auto"/>
          </w:tcPr>
          <w:p w14:paraId="00506748" w14:textId="226E3B24"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42]</w:t>
            </w:r>
          </w:p>
        </w:tc>
        <w:tc>
          <w:tcPr>
            <w:tcW w:w="1082" w:type="dxa"/>
            <w:shd w:val="clear" w:color="auto" w:fill="auto"/>
            <w:noWrap/>
            <w:hideMark/>
          </w:tcPr>
          <w:p w14:paraId="31CFC7D0" w14:textId="6D058360"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R5-223371</w:t>
            </w:r>
          </w:p>
        </w:tc>
        <w:tc>
          <w:tcPr>
            <w:tcW w:w="6335" w:type="dxa"/>
            <w:shd w:val="clear" w:color="auto" w:fill="auto"/>
            <w:hideMark/>
          </w:tcPr>
          <w:p w14:paraId="0B3146F7"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Addition of new NR V2X test case 12.1.4.1</w:t>
            </w:r>
          </w:p>
        </w:tc>
        <w:tc>
          <w:tcPr>
            <w:tcW w:w="1960" w:type="dxa"/>
            <w:shd w:val="clear" w:color="auto" w:fill="auto"/>
            <w:hideMark/>
          </w:tcPr>
          <w:p w14:paraId="7C7C2162"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Lenovo</w:t>
            </w:r>
          </w:p>
        </w:tc>
      </w:tr>
      <w:tr w:rsidR="00EE5E0B" w:rsidRPr="00EE5E0B" w14:paraId="1D904F0C" w14:textId="77777777" w:rsidTr="00E15313">
        <w:trPr>
          <w:trHeight w:val="20"/>
        </w:trPr>
        <w:tc>
          <w:tcPr>
            <w:tcW w:w="483" w:type="dxa"/>
            <w:shd w:val="clear" w:color="auto" w:fill="auto"/>
          </w:tcPr>
          <w:p w14:paraId="60314583" w14:textId="47472972"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43]</w:t>
            </w:r>
          </w:p>
        </w:tc>
        <w:tc>
          <w:tcPr>
            <w:tcW w:w="1082" w:type="dxa"/>
            <w:shd w:val="clear" w:color="auto" w:fill="auto"/>
            <w:noWrap/>
            <w:hideMark/>
          </w:tcPr>
          <w:p w14:paraId="0E49CC24" w14:textId="7FE6A292"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R5-223372</w:t>
            </w:r>
          </w:p>
        </w:tc>
        <w:tc>
          <w:tcPr>
            <w:tcW w:w="6335" w:type="dxa"/>
            <w:shd w:val="clear" w:color="auto" w:fill="auto"/>
            <w:hideMark/>
          </w:tcPr>
          <w:p w14:paraId="4029432A"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Addition of new NR V2X test case 13.2.3</w:t>
            </w:r>
          </w:p>
        </w:tc>
        <w:tc>
          <w:tcPr>
            <w:tcW w:w="1960" w:type="dxa"/>
            <w:shd w:val="clear" w:color="auto" w:fill="auto"/>
            <w:hideMark/>
          </w:tcPr>
          <w:p w14:paraId="0A02840B"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Lenovo</w:t>
            </w:r>
          </w:p>
        </w:tc>
      </w:tr>
      <w:tr w:rsidR="00EE5E0B" w:rsidRPr="00EE5E0B" w14:paraId="2120E83C" w14:textId="77777777" w:rsidTr="00E15313">
        <w:trPr>
          <w:trHeight w:val="20"/>
        </w:trPr>
        <w:tc>
          <w:tcPr>
            <w:tcW w:w="483" w:type="dxa"/>
            <w:shd w:val="clear" w:color="auto" w:fill="auto"/>
          </w:tcPr>
          <w:p w14:paraId="2A4AA3F2" w14:textId="57C771CC"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44]</w:t>
            </w:r>
          </w:p>
        </w:tc>
        <w:tc>
          <w:tcPr>
            <w:tcW w:w="1082" w:type="dxa"/>
            <w:shd w:val="clear" w:color="auto" w:fill="auto"/>
            <w:noWrap/>
            <w:hideMark/>
          </w:tcPr>
          <w:p w14:paraId="443549EA" w14:textId="304FB0E9"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R5-223373</w:t>
            </w:r>
          </w:p>
        </w:tc>
        <w:tc>
          <w:tcPr>
            <w:tcW w:w="6335" w:type="dxa"/>
            <w:shd w:val="clear" w:color="auto" w:fill="auto"/>
            <w:hideMark/>
          </w:tcPr>
          <w:p w14:paraId="4B616595"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Addition of new NR V2X test case 13.2.4</w:t>
            </w:r>
          </w:p>
        </w:tc>
        <w:tc>
          <w:tcPr>
            <w:tcW w:w="1960" w:type="dxa"/>
            <w:shd w:val="clear" w:color="auto" w:fill="auto"/>
            <w:hideMark/>
          </w:tcPr>
          <w:p w14:paraId="7282DB38"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Lenovo</w:t>
            </w:r>
          </w:p>
        </w:tc>
      </w:tr>
      <w:tr w:rsidR="00EE5E0B" w:rsidRPr="00EE5E0B" w14:paraId="5CD96F46" w14:textId="77777777" w:rsidTr="00E15313">
        <w:trPr>
          <w:trHeight w:val="20"/>
        </w:trPr>
        <w:tc>
          <w:tcPr>
            <w:tcW w:w="483" w:type="dxa"/>
            <w:shd w:val="clear" w:color="auto" w:fill="auto"/>
          </w:tcPr>
          <w:p w14:paraId="2E01B2AC" w14:textId="48D118E6"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45]</w:t>
            </w:r>
          </w:p>
        </w:tc>
        <w:tc>
          <w:tcPr>
            <w:tcW w:w="1082" w:type="dxa"/>
            <w:shd w:val="clear" w:color="auto" w:fill="auto"/>
            <w:noWrap/>
            <w:hideMark/>
          </w:tcPr>
          <w:p w14:paraId="067A0710" w14:textId="10B29BCF"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R5-223374</w:t>
            </w:r>
          </w:p>
        </w:tc>
        <w:tc>
          <w:tcPr>
            <w:tcW w:w="6335" w:type="dxa"/>
            <w:shd w:val="clear" w:color="auto" w:fill="auto"/>
            <w:hideMark/>
          </w:tcPr>
          <w:p w14:paraId="126DAC4F"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Addition of new NR V2X test case 12.1.4.2</w:t>
            </w:r>
          </w:p>
        </w:tc>
        <w:tc>
          <w:tcPr>
            <w:tcW w:w="1960" w:type="dxa"/>
            <w:shd w:val="clear" w:color="auto" w:fill="auto"/>
            <w:hideMark/>
          </w:tcPr>
          <w:p w14:paraId="14780EB8"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Lenovo</w:t>
            </w:r>
          </w:p>
        </w:tc>
      </w:tr>
      <w:tr w:rsidR="00EE5E0B" w:rsidRPr="00EE5E0B" w14:paraId="52228400" w14:textId="77777777" w:rsidTr="00E15313">
        <w:trPr>
          <w:trHeight w:val="20"/>
        </w:trPr>
        <w:tc>
          <w:tcPr>
            <w:tcW w:w="483" w:type="dxa"/>
            <w:shd w:val="clear" w:color="auto" w:fill="auto"/>
          </w:tcPr>
          <w:p w14:paraId="5F4A3EB9" w14:textId="69EDB4A7"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46]</w:t>
            </w:r>
          </w:p>
        </w:tc>
        <w:tc>
          <w:tcPr>
            <w:tcW w:w="1082" w:type="dxa"/>
            <w:shd w:val="clear" w:color="auto" w:fill="auto"/>
            <w:noWrap/>
            <w:hideMark/>
          </w:tcPr>
          <w:p w14:paraId="1C8EC6BE" w14:textId="24023E74"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R5-223375</w:t>
            </w:r>
          </w:p>
        </w:tc>
        <w:tc>
          <w:tcPr>
            <w:tcW w:w="6335" w:type="dxa"/>
            <w:shd w:val="clear" w:color="auto" w:fill="auto"/>
            <w:hideMark/>
          </w:tcPr>
          <w:p w14:paraId="2C6B3999"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Update of NR V2X TC 12.1.3.3</w:t>
            </w:r>
          </w:p>
        </w:tc>
        <w:tc>
          <w:tcPr>
            <w:tcW w:w="1960" w:type="dxa"/>
            <w:shd w:val="clear" w:color="auto" w:fill="auto"/>
            <w:hideMark/>
          </w:tcPr>
          <w:p w14:paraId="288D5C81"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TDIA, CATT</w:t>
            </w:r>
          </w:p>
        </w:tc>
      </w:tr>
      <w:tr w:rsidR="00EE5E0B" w:rsidRPr="00EE5E0B" w14:paraId="52F41ED8" w14:textId="77777777" w:rsidTr="00E15313">
        <w:trPr>
          <w:trHeight w:val="20"/>
        </w:trPr>
        <w:tc>
          <w:tcPr>
            <w:tcW w:w="483" w:type="dxa"/>
            <w:shd w:val="clear" w:color="auto" w:fill="auto"/>
          </w:tcPr>
          <w:p w14:paraId="63975D0B" w14:textId="0A4FF5B3"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47]</w:t>
            </w:r>
          </w:p>
        </w:tc>
        <w:tc>
          <w:tcPr>
            <w:tcW w:w="1082" w:type="dxa"/>
            <w:shd w:val="clear" w:color="auto" w:fill="auto"/>
            <w:noWrap/>
            <w:hideMark/>
          </w:tcPr>
          <w:p w14:paraId="112EC440" w14:textId="723EFD9E"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R5-223064</w:t>
            </w:r>
          </w:p>
        </w:tc>
        <w:tc>
          <w:tcPr>
            <w:tcW w:w="6335" w:type="dxa"/>
            <w:shd w:val="clear" w:color="auto" w:fill="auto"/>
            <w:hideMark/>
          </w:tcPr>
          <w:p w14:paraId="4A2B9355"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Correction to NR V2X NAS TC 13.2.1-Conflict Layer 2 ID</w:t>
            </w:r>
          </w:p>
        </w:tc>
        <w:tc>
          <w:tcPr>
            <w:tcW w:w="1960" w:type="dxa"/>
            <w:shd w:val="clear" w:color="auto" w:fill="auto"/>
            <w:hideMark/>
          </w:tcPr>
          <w:p w14:paraId="04BFF3AE" w14:textId="55B0E98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Huawei,</w:t>
            </w:r>
            <w:r w:rsidR="001F36EB">
              <w:rPr>
                <w:rFonts w:ascii="Arial" w:eastAsia="宋体" w:hAnsi="Arial" w:cs="Arial"/>
                <w:sz w:val="16"/>
                <w:szCs w:val="16"/>
                <w:lang w:val="en-US" w:eastAsia="zh-CN"/>
              </w:rPr>
              <w:t xml:space="preserve"> </w:t>
            </w:r>
            <w:r w:rsidRPr="00EE5E0B">
              <w:rPr>
                <w:rFonts w:ascii="Arial" w:eastAsia="宋体" w:hAnsi="Arial" w:cs="Arial"/>
                <w:sz w:val="16"/>
                <w:szCs w:val="16"/>
                <w:lang w:val="en-US" w:eastAsia="zh-CN"/>
              </w:rPr>
              <w:t>Hisilicon,</w:t>
            </w:r>
            <w:r w:rsidR="001F36EB">
              <w:rPr>
                <w:rFonts w:ascii="Arial" w:eastAsia="宋体" w:hAnsi="Arial" w:cs="Arial"/>
                <w:sz w:val="16"/>
                <w:szCs w:val="16"/>
                <w:lang w:val="en-US" w:eastAsia="zh-CN"/>
              </w:rPr>
              <w:t xml:space="preserve"> </w:t>
            </w:r>
            <w:r w:rsidRPr="00EE5E0B">
              <w:rPr>
                <w:rFonts w:ascii="Arial" w:eastAsia="宋体" w:hAnsi="Arial" w:cs="Arial"/>
                <w:sz w:val="16"/>
                <w:szCs w:val="16"/>
                <w:lang w:val="en-US" w:eastAsia="zh-CN"/>
              </w:rPr>
              <w:t>MCC TF160</w:t>
            </w:r>
          </w:p>
        </w:tc>
      </w:tr>
      <w:tr w:rsidR="00EE5E0B" w:rsidRPr="00EE5E0B" w14:paraId="06FBB2B5" w14:textId="77777777" w:rsidTr="00E15313">
        <w:trPr>
          <w:trHeight w:val="20"/>
        </w:trPr>
        <w:tc>
          <w:tcPr>
            <w:tcW w:w="483" w:type="dxa"/>
            <w:shd w:val="clear" w:color="auto" w:fill="auto"/>
          </w:tcPr>
          <w:p w14:paraId="6EF95B4D" w14:textId="10C29351"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48]</w:t>
            </w:r>
          </w:p>
        </w:tc>
        <w:tc>
          <w:tcPr>
            <w:tcW w:w="1082" w:type="dxa"/>
            <w:shd w:val="clear" w:color="auto" w:fill="auto"/>
            <w:noWrap/>
            <w:hideMark/>
          </w:tcPr>
          <w:p w14:paraId="7A502CFE" w14:textId="1D04C0A1"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R5-223065</w:t>
            </w:r>
          </w:p>
        </w:tc>
        <w:tc>
          <w:tcPr>
            <w:tcW w:w="6335" w:type="dxa"/>
            <w:shd w:val="clear" w:color="auto" w:fill="auto"/>
            <w:hideMark/>
          </w:tcPr>
          <w:p w14:paraId="70DAF505"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Correction to NR V2X NAS TC 13.2.2-link </w:t>
            </w:r>
            <w:proofErr w:type="spellStart"/>
            <w:r w:rsidRPr="00EE5E0B">
              <w:rPr>
                <w:rFonts w:ascii="Arial" w:eastAsia="宋体" w:hAnsi="Arial" w:cs="Arial"/>
                <w:sz w:val="16"/>
                <w:szCs w:val="16"/>
                <w:lang w:val="en-US" w:eastAsia="zh-CN"/>
              </w:rPr>
              <w:t>seurity</w:t>
            </w:r>
            <w:proofErr w:type="spellEnd"/>
            <w:r w:rsidRPr="00EE5E0B">
              <w:rPr>
                <w:rFonts w:ascii="Arial" w:eastAsia="宋体" w:hAnsi="Arial" w:cs="Arial"/>
                <w:sz w:val="16"/>
                <w:szCs w:val="16"/>
                <w:lang w:val="en-US" w:eastAsia="zh-CN"/>
              </w:rPr>
              <w:t xml:space="preserve"> mode</w:t>
            </w:r>
          </w:p>
        </w:tc>
        <w:tc>
          <w:tcPr>
            <w:tcW w:w="1960" w:type="dxa"/>
            <w:shd w:val="clear" w:color="auto" w:fill="auto"/>
            <w:hideMark/>
          </w:tcPr>
          <w:p w14:paraId="1AF6BEA0" w14:textId="7EFBCE09"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Huawei, Hisilicon,</w:t>
            </w:r>
            <w:r w:rsidR="001F36EB">
              <w:rPr>
                <w:rFonts w:ascii="Arial" w:eastAsia="宋体" w:hAnsi="Arial" w:cs="Arial"/>
                <w:sz w:val="16"/>
                <w:szCs w:val="16"/>
                <w:lang w:val="en-US" w:eastAsia="zh-CN"/>
              </w:rPr>
              <w:t xml:space="preserve"> </w:t>
            </w:r>
            <w:r w:rsidRPr="00EE5E0B">
              <w:rPr>
                <w:rFonts w:ascii="Arial" w:eastAsia="宋体" w:hAnsi="Arial" w:cs="Arial"/>
                <w:sz w:val="16"/>
                <w:szCs w:val="16"/>
                <w:lang w:val="en-US" w:eastAsia="zh-CN"/>
              </w:rPr>
              <w:t>MCC TF160</w:t>
            </w:r>
          </w:p>
        </w:tc>
      </w:tr>
      <w:tr w:rsidR="00EE5E0B" w:rsidRPr="00EE5E0B" w14:paraId="79CAD888" w14:textId="77777777" w:rsidTr="00E15313">
        <w:trPr>
          <w:trHeight w:val="20"/>
        </w:trPr>
        <w:tc>
          <w:tcPr>
            <w:tcW w:w="483" w:type="dxa"/>
            <w:shd w:val="clear" w:color="auto" w:fill="auto"/>
          </w:tcPr>
          <w:p w14:paraId="36996349" w14:textId="7A10471E"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lastRenderedPageBreak/>
              <w:t>[</w:t>
            </w:r>
            <w:r w:rsidRPr="001F36EB">
              <w:rPr>
                <w:rFonts w:ascii="Arial" w:eastAsia="宋体" w:hAnsi="Arial" w:cs="Arial"/>
                <w:sz w:val="16"/>
                <w:szCs w:val="16"/>
                <w:lang w:val="en-US" w:eastAsia="zh-CN"/>
              </w:rPr>
              <w:t>49]</w:t>
            </w:r>
          </w:p>
        </w:tc>
        <w:tc>
          <w:tcPr>
            <w:tcW w:w="1082" w:type="dxa"/>
            <w:shd w:val="clear" w:color="auto" w:fill="auto"/>
            <w:noWrap/>
            <w:hideMark/>
          </w:tcPr>
          <w:p w14:paraId="01036E2C" w14:textId="32D4B2B2"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R5-223376</w:t>
            </w:r>
          </w:p>
        </w:tc>
        <w:tc>
          <w:tcPr>
            <w:tcW w:w="6335" w:type="dxa"/>
            <w:shd w:val="clear" w:color="auto" w:fill="auto"/>
            <w:hideMark/>
          </w:tcPr>
          <w:p w14:paraId="7BA64C19"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Correction to NR V2X NAS TC 13.2.6-link keep alive</w:t>
            </w:r>
          </w:p>
        </w:tc>
        <w:tc>
          <w:tcPr>
            <w:tcW w:w="1960" w:type="dxa"/>
            <w:shd w:val="clear" w:color="auto" w:fill="auto"/>
            <w:hideMark/>
          </w:tcPr>
          <w:p w14:paraId="35C24B2D" w14:textId="1D1C21FD"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Huawei, Hisilicon,</w:t>
            </w:r>
            <w:r w:rsidR="001F36EB">
              <w:rPr>
                <w:rFonts w:ascii="Arial" w:eastAsia="宋体" w:hAnsi="Arial" w:cs="Arial"/>
                <w:sz w:val="16"/>
                <w:szCs w:val="16"/>
                <w:lang w:val="en-US" w:eastAsia="zh-CN"/>
              </w:rPr>
              <w:t xml:space="preserve"> </w:t>
            </w:r>
            <w:r w:rsidRPr="00EE5E0B">
              <w:rPr>
                <w:rFonts w:ascii="Arial" w:eastAsia="宋体" w:hAnsi="Arial" w:cs="Arial"/>
                <w:sz w:val="16"/>
                <w:szCs w:val="16"/>
                <w:lang w:val="en-US" w:eastAsia="zh-CN"/>
              </w:rPr>
              <w:t>MCC TF160</w:t>
            </w:r>
          </w:p>
        </w:tc>
      </w:tr>
      <w:tr w:rsidR="00EE5E0B" w:rsidRPr="00EE5E0B" w14:paraId="20D4517A" w14:textId="77777777" w:rsidTr="00E15313">
        <w:trPr>
          <w:trHeight w:val="20"/>
        </w:trPr>
        <w:tc>
          <w:tcPr>
            <w:tcW w:w="483" w:type="dxa"/>
            <w:shd w:val="clear" w:color="auto" w:fill="auto"/>
          </w:tcPr>
          <w:p w14:paraId="72580E14" w14:textId="5487ECDD"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50]</w:t>
            </w:r>
          </w:p>
        </w:tc>
        <w:tc>
          <w:tcPr>
            <w:tcW w:w="1082" w:type="dxa"/>
            <w:shd w:val="clear" w:color="auto" w:fill="auto"/>
            <w:noWrap/>
            <w:hideMark/>
          </w:tcPr>
          <w:p w14:paraId="75E1DBC7" w14:textId="50DBD5D6"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R5-223377</w:t>
            </w:r>
          </w:p>
        </w:tc>
        <w:tc>
          <w:tcPr>
            <w:tcW w:w="6335" w:type="dxa"/>
            <w:shd w:val="clear" w:color="auto" w:fill="auto"/>
            <w:hideMark/>
          </w:tcPr>
          <w:p w14:paraId="74B96397"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Addition of applicability of new NR V2X test cases</w:t>
            </w:r>
          </w:p>
        </w:tc>
        <w:tc>
          <w:tcPr>
            <w:tcW w:w="1960" w:type="dxa"/>
            <w:shd w:val="clear" w:color="auto" w:fill="auto"/>
            <w:hideMark/>
          </w:tcPr>
          <w:p w14:paraId="072E9344"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Lenovo</w:t>
            </w:r>
          </w:p>
        </w:tc>
      </w:tr>
      <w:tr w:rsidR="00EE5E0B" w:rsidRPr="00EE5E0B" w14:paraId="516BDC3F" w14:textId="77777777" w:rsidTr="00E15313">
        <w:trPr>
          <w:trHeight w:val="20"/>
        </w:trPr>
        <w:tc>
          <w:tcPr>
            <w:tcW w:w="483" w:type="dxa"/>
            <w:shd w:val="clear" w:color="auto" w:fill="auto"/>
          </w:tcPr>
          <w:p w14:paraId="06F1A001" w14:textId="634D1DB7"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51]</w:t>
            </w:r>
          </w:p>
        </w:tc>
        <w:tc>
          <w:tcPr>
            <w:tcW w:w="1082" w:type="dxa"/>
            <w:shd w:val="clear" w:color="auto" w:fill="auto"/>
            <w:noWrap/>
            <w:hideMark/>
          </w:tcPr>
          <w:p w14:paraId="0C466A86" w14:textId="3DD2222B" w:rsidR="00EE5E0B" w:rsidRPr="001F36EB" w:rsidRDefault="001F36E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sz w:val="16"/>
                <w:szCs w:val="16"/>
                <w:lang w:val="en-US" w:eastAsia="zh-CN"/>
              </w:rPr>
              <w:t>R5-223378</w:t>
            </w:r>
          </w:p>
        </w:tc>
        <w:tc>
          <w:tcPr>
            <w:tcW w:w="6335" w:type="dxa"/>
            <w:shd w:val="clear" w:color="auto" w:fill="auto"/>
            <w:hideMark/>
          </w:tcPr>
          <w:p w14:paraId="047148D0"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5G V2X: Test Model updates</w:t>
            </w:r>
          </w:p>
        </w:tc>
        <w:tc>
          <w:tcPr>
            <w:tcW w:w="1960" w:type="dxa"/>
            <w:shd w:val="clear" w:color="auto" w:fill="auto"/>
            <w:hideMark/>
          </w:tcPr>
          <w:p w14:paraId="0902F489"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MCC TF160</w:t>
            </w:r>
          </w:p>
        </w:tc>
      </w:tr>
      <w:tr w:rsidR="00EE5E0B" w:rsidRPr="00EE5E0B" w14:paraId="16A26B23" w14:textId="77777777" w:rsidTr="00E15313">
        <w:trPr>
          <w:trHeight w:val="20"/>
        </w:trPr>
        <w:tc>
          <w:tcPr>
            <w:tcW w:w="483" w:type="dxa"/>
            <w:shd w:val="clear" w:color="auto" w:fill="auto"/>
          </w:tcPr>
          <w:p w14:paraId="2F905044" w14:textId="657B47E5"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52]</w:t>
            </w:r>
          </w:p>
        </w:tc>
        <w:tc>
          <w:tcPr>
            <w:tcW w:w="1082" w:type="dxa"/>
            <w:shd w:val="clear" w:color="auto" w:fill="auto"/>
            <w:noWrap/>
            <w:hideMark/>
          </w:tcPr>
          <w:p w14:paraId="62037212" w14:textId="2F036040"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R5-222810</w:t>
            </w:r>
          </w:p>
        </w:tc>
        <w:tc>
          <w:tcPr>
            <w:tcW w:w="6335" w:type="dxa"/>
            <w:shd w:val="clear" w:color="auto" w:fill="auto"/>
            <w:hideMark/>
          </w:tcPr>
          <w:p w14:paraId="393BFF38"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WP of Rel-16 NR V2X WI after RAN5 95e</w:t>
            </w:r>
          </w:p>
        </w:tc>
        <w:tc>
          <w:tcPr>
            <w:tcW w:w="1960" w:type="dxa"/>
            <w:shd w:val="clear" w:color="auto" w:fill="auto"/>
            <w:hideMark/>
          </w:tcPr>
          <w:p w14:paraId="4DBAE9A6" w14:textId="77777777" w:rsidR="00EE5E0B" w:rsidRPr="00EE5E0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Huawei, Hisilicon</w:t>
            </w:r>
          </w:p>
        </w:tc>
      </w:tr>
    </w:tbl>
    <w:p w14:paraId="2BBEC70B" w14:textId="5C6546C8" w:rsidR="005D1F6A" w:rsidRPr="005D1F6A" w:rsidRDefault="005D1F6A" w:rsidP="005D1F6A">
      <w:pPr>
        <w:tabs>
          <w:tab w:val="left" w:pos="567"/>
        </w:tabs>
        <w:overflowPunct/>
        <w:autoSpaceDE/>
        <w:autoSpaceDN/>
        <w:snapToGrid w:val="0"/>
        <w:spacing w:after="0"/>
        <w:textAlignment w:val="auto"/>
        <w:rPr>
          <w:rFonts w:ascii="Arial" w:eastAsiaTheme="minorEastAsia" w:hAnsi="Arial" w:cs="Arial"/>
          <w:bCs/>
          <w:lang w:val="en-US" w:eastAsia="zh-CN"/>
        </w:rPr>
      </w:pPr>
    </w:p>
    <w:p w14:paraId="3E80B3FA" w14:textId="77777777" w:rsidR="0029565A" w:rsidRDefault="0029565A" w:rsidP="0029565A">
      <w:pPr>
        <w:pStyle w:val="FP"/>
        <w:rPr>
          <w:sz w:val="12"/>
          <w:szCs w:val="12"/>
        </w:rPr>
      </w:pPr>
      <w:r>
        <w:rPr>
          <w:sz w:val="12"/>
          <w:szCs w:val="12"/>
        </w:rPr>
        <w:tab/>
        <w:t>21.05.2022</w:t>
      </w:r>
      <w:r>
        <w:rPr>
          <w:sz w:val="12"/>
          <w:szCs w:val="12"/>
        </w:rPr>
        <w:tab/>
      </w:r>
      <w:r>
        <w:rPr>
          <w:sz w:val="12"/>
          <w:szCs w:val="12"/>
        </w:rPr>
        <w:tab/>
        <w:t>minor adaptations for RAN #96</w:t>
      </w:r>
    </w:p>
    <w:p w14:paraId="6A8543A7" w14:textId="77777777" w:rsidR="0029565A" w:rsidRDefault="0029565A" w:rsidP="0029565A">
      <w:pPr>
        <w:pStyle w:val="FP"/>
        <w:rPr>
          <w:sz w:val="12"/>
          <w:szCs w:val="12"/>
        </w:rPr>
      </w:pPr>
      <w:r>
        <w:rPr>
          <w:sz w:val="12"/>
          <w:szCs w:val="12"/>
        </w:rPr>
        <w:tab/>
        <w:t>10.01.2022</w:t>
      </w:r>
      <w:r>
        <w:rPr>
          <w:sz w:val="12"/>
          <w:szCs w:val="12"/>
        </w:rPr>
        <w:tab/>
      </w:r>
      <w:r>
        <w:rPr>
          <w:sz w:val="12"/>
          <w:szCs w:val="12"/>
        </w:rPr>
        <w:tab/>
        <w:t>minor adaptations for RAN #95e</w:t>
      </w:r>
    </w:p>
    <w:p w14:paraId="15814299" w14:textId="77777777" w:rsidR="0029565A" w:rsidRDefault="0029565A" w:rsidP="0029565A">
      <w:pPr>
        <w:pStyle w:val="FP"/>
        <w:rPr>
          <w:sz w:val="12"/>
          <w:szCs w:val="12"/>
        </w:rPr>
      </w:pPr>
      <w:r>
        <w:rPr>
          <w:sz w:val="12"/>
          <w:szCs w:val="12"/>
        </w:rPr>
        <w:tab/>
        <w:t>04.10.2021</w:t>
      </w:r>
      <w:r>
        <w:rPr>
          <w:sz w:val="12"/>
          <w:szCs w:val="12"/>
        </w:rPr>
        <w:tab/>
      </w:r>
      <w:r>
        <w:rPr>
          <w:sz w:val="12"/>
          <w:szCs w:val="12"/>
        </w:rPr>
        <w:tab/>
        <w:t>minor adaptations for RAN #94e</w:t>
      </w:r>
    </w:p>
    <w:p w14:paraId="1AE4B4C3" w14:textId="77777777" w:rsidR="0029565A" w:rsidRDefault="0029565A" w:rsidP="0029565A">
      <w:pPr>
        <w:pStyle w:val="FP"/>
        <w:rPr>
          <w:sz w:val="12"/>
          <w:szCs w:val="12"/>
        </w:rPr>
      </w:pPr>
      <w:r>
        <w:rPr>
          <w:sz w:val="12"/>
          <w:szCs w:val="12"/>
        </w:rPr>
        <w:tab/>
        <w:t>08.08.2021</w:t>
      </w:r>
      <w:r>
        <w:rPr>
          <w:sz w:val="12"/>
          <w:szCs w:val="12"/>
        </w:rPr>
        <w:tab/>
      </w:r>
      <w:r>
        <w:rPr>
          <w:sz w:val="12"/>
          <w:szCs w:val="12"/>
        </w:rPr>
        <w:tab/>
        <w:t>minor adaptations for RAN #93e</w:t>
      </w:r>
    </w:p>
    <w:p w14:paraId="52F753C3" w14:textId="77777777" w:rsidR="0029565A" w:rsidRDefault="0029565A" w:rsidP="0029565A">
      <w:pPr>
        <w:pStyle w:val="FP"/>
        <w:rPr>
          <w:sz w:val="12"/>
          <w:szCs w:val="12"/>
        </w:rPr>
      </w:pPr>
      <w:r>
        <w:rPr>
          <w:sz w:val="12"/>
          <w:szCs w:val="12"/>
        </w:rPr>
        <w:tab/>
        <w:t>17.05.2021</w:t>
      </w:r>
      <w:r>
        <w:rPr>
          <w:sz w:val="12"/>
          <w:szCs w:val="12"/>
        </w:rPr>
        <w:tab/>
      </w:r>
      <w:r>
        <w:rPr>
          <w:sz w:val="12"/>
          <w:szCs w:val="12"/>
        </w:rPr>
        <w:tab/>
        <w:t>minor adaptations for RAN #92e</w:t>
      </w:r>
    </w:p>
    <w:p w14:paraId="75553F25" w14:textId="77777777" w:rsidR="0029565A" w:rsidRDefault="0029565A" w:rsidP="0029565A">
      <w:pPr>
        <w:pStyle w:val="FP"/>
        <w:rPr>
          <w:sz w:val="12"/>
          <w:szCs w:val="12"/>
        </w:rPr>
      </w:pPr>
      <w:r>
        <w:rPr>
          <w:sz w:val="12"/>
          <w:szCs w:val="12"/>
        </w:rPr>
        <w:tab/>
        <w:t>28.01.2021</w:t>
      </w:r>
      <w:r>
        <w:rPr>
          <w:sz w:val="12"/>
          <w:szCs w:val="12"/>
        </w:rPr>
        <w:tab/>
      </w:r>
      <w:r>
        <w:rPr>
          <w:sz w:val="12"/>
          <w:szCs w:val="12"/>
        </w:rPr>
        <w:tab/>
        <w:t>minor adaptations for RAN #91e</w:t>
      </w:r>
    </w:p>
    <w:p w14:paraId="62647071" w14:textId="77777777" w:rsidR="0029565A" w:rsidRDefault="0029565A" w:rsidP="0029565A">
      <w:pPr>
        <w:pStyle w:val="FP"/>
        <w:rPr>
          <w:sz w:val="12"/>
          <w:szCs w:val="12"/>
        </w:rPr>
      </w:pPr>
      <w:r>
        <w:rPr>
          <w:sz w:val="12"/>
          <w:szCs w:val="12"/>
        </w:rPr>
        <w:tab/>
        <w:t>09.11.2020</w:t>
      </w:r>
      <w:r>
        <w:rPr>
          <w:sz w:val="12"/>
          <w:szCs w:val="12"/>
        </w:rPr>
        <w:tab/>
      </w:r>
      <w:r>
        <w:rPr>
          <w:sz w:val="12"/>
          <w:szCs w:val="12"/>
        </w:rPr>
        <w:tab/>
        <w:t>minor adaptations for RAN #90e</w:t>
      </w:r>
    </w:p>
    <w:p w14:paraId="423A7E96" w14:textId="77777777" w:rsidR="0029565A" w:rsidRDefault="0029565A" w:rsidP="0029565A">
      <w:pPr>
        <w:pStyle w:val="FP"/>
        <w:rPr>
          <w:sz w:val="12"/>
          <w:szCs w:val="12"/>
        </w:rPr>
      </w:pPr>
      <w:r>
        <w:rPr>
          <w:sz w:val="12"/>
          <w:szCs w:val="12"/>
        </w:rPr>
        <w:tab/>
        <w:t>31.08.2020</w:t>
      </w:r>
      <w:r>
        <w:rPr>
          <w:sz w:val="12"/>
          <w:szCs w:val="12"/>
        </w:rPr>
        <w:tab/>
      </w:r>
      <w:r>
        <w:rPr>
          <w:sz w:val="12"/>
          <w:szCs w:val="12"/>
        </w:rPr>
        <w:tab/>
        <w:t>minor adaptations for RAN #89e</w:t>
      </w:r>
    </w:p>
    <w:p w14:paraId="59170AAC" w14:textId="77777777" w:rsidR="0029565A" w:rsidRDefault="0029565A" w:rsidP="0029565A">
      <w:pPr>
        <w:pStyle w:val="FP"/>
        <w:rPr>
          <w:sz w:val="12"/>
          <w:szCs w:val="12"/>
        </w:rPr>
      </w:pPr>
      <w:r>
        <w:rPr>
          <w:sz w:val="12"/>
          <w:szCs w:val="12"/>
        </w:rPr>
        <w:tab/>
        <w:t>20.04.2020</w:t>
      </w:r>
      <w:r>
        <w:rPr>
          <w:sz w:val="12"/>
          <w:szCs w:val="12"/>
        </w:rPr>
        <w:tab/>
      </w:r>
      <w:r>
        <w:rPr>
          <w:sz w:val="12"/>
          <w:szCs w:val="12"/>
        </w:rPr>
        <w:tab/>
        <w:t>minor adaptations for RAN #88e</w:t>
      </w:r>
    </w:p>
    <w:p w14:paraId="64013B94" w14:textId="77777777" w:rsidR="0029565A" w:rsidRDefault="0029565A" w:rsidP="0029565A">
      <w:pPr>
        <w:pStyle w:val="FP"/>
        <w:rPr>
          <w:sz w:val="12"/>
          <w:szCs w:val="12"/>
        </w:rPr>
      </w:pPr>
      <w:r>
        <w:rPr>
          <w:sz w:val="12"/>
          <w:szCs w:val="12"/>
        </w:rPr>
        <w:tab/>
        <w:t>18.02.2020</w:t>
      </w:r>
      <w:r>
        <w:rPr>
          <w:sz w:val="12"/>
          <w:szCs w:val="12"/>
        </w:rPr>
        <w:tab/>
      </w:r>
      <w:r>
        <w:rPr>
          <w:sz w:val="12"/>
          <w:szCs w:val="12"/>
        </w:rPr>
        <w:tab/>
        <w:t>minor adaptations for RAN #87e</w:t>
      </w:r>
    </w:p>
    <w:p w14:paraId="1E578777" w14:textId="77777777" w:rsidR="0029565A" w:rsidRDefault="0029565A" w:rsidP="0029565A">
      <w:pPr>
        <w:pStyle w:val="FP"/>
        <w:rPr>
          <w:sz w:val="12"/>
          <w:szCs w:val="12"/>
        </w:rPr>
      </w:pPr>
      <w:r>
        <w:rPr>
          <w:sz w:val="12"/>
          <w:szCs w:val="12"/>
        </w:rPr>
        <w:tab/>
        <w:t>14.11.2019</w:t>
      </w:r>
      <w:r>
        <w:rPr>
          <w:sz w:val="12"/>
          <w:szCs w:val="12"/>
        </w:rPr>
        <w:tab/>
      </w:r>
      <w:r>
        <w:rPr>
          <w:sz w:val="12"/>
          <w:szCs w:val="12"/>
        </w:rPr>
        <w:tab/>
        <w:t>minor adaptations for RAN #86</w:t>
      </w:r>
    </w:p>
    <w:p w14:paraId="1EF4ACE2" w14:textId="77777777" w:rsidR="0029565A" w:rsidRDefault="0029565A" w:rsidP="0029565A">
      <w:pPr>
        <w:pStyle w:val="FP"/>
        <w:rPr>
          <w:sz w:val="12"/>
          <w:szCs w:val="12"/>
        </w:rPr>
      </w:pPr>
      <w:r>
        <w:rPr>
          <w:sz w:val="12"/>
          <w:szCs w:val="12"/>
        </w:rPr>
        <w:tab/>
        <w:t>18.08.2019</w:t>
      </w:r>
      <w:r>
        <w:rPr>
          <w:sz w:val="12"/>
          <w:szCs w:val="12"/>
        </w:rPr>
        <w:tab/>
      </w:r>
      <w:r>
        <w:rPr>
          <w:sz w:val="12"/>
          <w:szCs w:val="12"/>
        </w:rPr>
        <w:tab/>
        <w:t>minor adaptations for RAN #85</w:t>
      </w:r>
    </w:p>
    <w:p w14:paraId="2B992CF9" w14:textId="77777777" w:rsidR="0029565A" w:rsidRDefault="0029565A" w:rsidP="0029565A">
      <w:pPr>
        <w:pStyle w:val="FP"/>
        <w:rPr>
          <w:sz w:val="12"/>
          <w:szCs w:val="12"/>
        </w:rPr>
      </w:pPr>
      <w:r>
        <w:rPr>
          <w:sz w:val="12"/>
          <w:szCs w:val="12"/>
        </w:rPr>
        <w:tab/>
        <w:t>12.05.2019</w:t>
      </w:r>
      <w:r>
        <w:rPr>
          <w:sz w:val="12"/>
          <w:szCs w:val="12"/>
        </w:rPr>
        <w:tab/>
      </w:r>
      <w:r>
        <w:rPr>
          <w:sz w:val="12"/>
          <w:szCs w:val="12"/>
        </w:rPr>
        <w:tab/>
        <w:t>minor adaptations for RAN #84</w:t>
      </w:r>
    </w:p>
    <w:p w14:paraId="2E5F2240" w14:textId="77777777" w:rsidR="0029565A" w:rsidRDefault="0029565A" w:rsidP="0029565A">
      <w:pPr>
        <w:pStyle w:val="FP"/>
        <w:rPr>
          <w:sz w:val="12"/>
          <w:szCs w:val="12"/>
        </w:rPr>
      </w:pPr>
      <w:r>
        <w:rPr>
          <w:sz w:val="12"/>
          <w:szCs w:val="12"/>
        </w:rPr>
        <w:tab/>
        <w:t>27.02.2019</w:t>
      </w:r>
      <w:r>
        <w:rPr>
          <w:sz w:val="12"/>
          <w:szCs w:val="12"/>
        </w:rPr>
        <w:tab/>
      </w:r>
      <w:r>
        <w:rPr>
          <w:sz w:val="12"/>
          <w:szCs w:val="12"/>
        </w:rPr>
        <w:tab/>
        <w:t>minor adaptations for RAN #83</w:t>
      </w:r>
    </w:p>
    <w:p w14:paraId="12B1CA45" w14:textId="77777777" w:rsidR="0029565A" w:rsidRDefault="0029565A" w:rsidP="0029565A">
      <w:pPr>
        <w:pStyle w:val="FP"/>
        <w:rPr>
          <w:sz w:val="12"/>
          <w:szCs w:val="12"/>
        </w:rPr>
      </w:pPr>
      <w:r>
        <w:rPr>
          <w:sz w:val="12"/>
          <w:szCs w:val="12"/>
        </w:rPr>
        <w:tab/>
        <w:t>21.11.2018</w:t>
      </w:r>
      <w:r>
        <w:rPr>
          <w:sz w:val="12"/>
          <w:szCs w:val="12"/>
        </w:rPr>
        <w:tab/>
      </w:r>
      <w:r>
        <w:rPr>
          <w:sz w:val="12"/>
          <w:szCs w:val="12"/>
        </w:rPr>
        <w:tab/>
        <w:t>completion levels with colours added (for RAN #82)</w:t>
      </w:r>
    </w:p>
    <w:p w14:paraId="49A96473" w14:textId="77777777" w:rsidR="0029565A" w:rsidRDefault="0029565A" w:rsidP="0029565A">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027F7024" w14:textId="77777777" w:rsidR="0029565A" w:rsidRDefault="0029565A" w:rsidP="0029565A">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DFDB8D1" w14:textId="77777777" w:rsidR="0029565A" w:rsidRDefault="0029565A" w:rsidP="0029565A">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9A81C6B" w14:textId="77777777" w:rsidR="0029565A" w:rsidRDefault="0029565A" w:rsidP="0029565A">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1571469" w14:textId="77777777" w:rsidR="0029565A" w:rsidRDefault="0029565A" w:rsidP="0029565A">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4B6A3F7" w14:textId="77777777" w:rsidR="0029565A" w:rsidRDefault="0029565A" w:rsidP="0029565A">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BCE776" w14:textId="77777777" w:rsidR="0029565A" w:rsidRDefault="0029565A" w:rsidP="0029565A">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3089011" w14:textId="77777777" w:rsidR="0029565A" w:rsidRDefault="0029565A" w:rsidP="0029565A">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A8B8981" w14:textId="77777777" w:rsidR="0029565A" w:rsidRDefault="0029565A" w:rsidP="0029565A">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62715F2" w14:textId="77777777" w:rsidR="0029565A" w:rsidRDefault="0029565A" w:rsidP="0029565A">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81CE0A" w14:textId="77777777" w:rsidR="0029565A" w:rsidRDefault="0029565A" w:rsidP="0029565A">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2CA2966" w14:textId="77777777" w:rsidR="0029565A" w:rsidRDefault="0029565A" w:rsidP="0029565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0A3311B" w14:textId="77777777" w:rsidR="0029565A" w:rsidRDefault="0029565A" w:rsidP="0029565A">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F9FA6D0" w14:textId="77777777" w:rsidR="0029565A" w:rsidRDefault="0029565A" w:rsidP="0029565A">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ACF3069" w14:textId="77777777" w:rsidR="0029565A" w:rsidRDefault="0029565A" w:rsidP="0029565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981047D" w14:textId="77777777" w:rsidR="0029565A" w:rsidRDefault="0029565A" w:rsidP="0029565A">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595E8CE" w14:textId="77777777" w:rsidR="0029565A" w:rsidRDefault="0029565A" w:rsidP="0029565A">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31105EB" w14:textId="77777777" w:rsidR="0029565A" w:rsidRDefault="0029565A" w:rsidP="0029565A">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F1CF577" w14:textId="77777777" w:rsidR="0029565A" w:rsidRDefault="0029565A" w:rsidP="0029565A">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501C20E" w14:textId="77777777" w:rsidR="0029565A" w:rsidRDefault="0029565A" w:rsidP="0029565A">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F7E552C" w14:textId="77777777" w:rsidR="0029565A" w:rsidRDefault="0029565A" w:rsidP="0029565A">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C965AC4" w14:textId="77777777" w:rsidR="0029565A" w:rsidRDefault="0029565A" w:rsidP="0029565A">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F24EC9D" w14:textId="77777777" w:rsidR="0029565A" w:rsidRPr="006A3ADF" w:rsidRDefault="0029565A" w:rsidP="0029565A">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4F104700" w:rsidR="006A3ADF" w:rsidRPr="006A3ADF" w:rsidRDefault="006A3ADF" w:rsidP="0029565A">
      <w:pPr>
        <w:pStyle w:val="FP"/>
        <w:rPr>
          <w:sz w:val="12"/>
          <w:szCs w:val="12"/>
        </w:rPr>
      </w:pP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49C99" w14:textId="77777777" w:rsidR="00176661" w:rsidRDefault="00176661">
      <w:r>
        <w:separator/>
      </w:r>
    </w:p>
  </w:endnote>
  <w:endnote w:type="continuationSeparator" w:id="0">
    <w:p w14:paraId="1B8DF457" w14:textId="77777777" w:rsidR="00176661" w:rsidRDefault="00176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EE5E0B" w:rsidRDefault="00EE5E0B">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90DA4" w14:textId="77777777" w:rsidR="00176661" w:rsidRDefault="00176661">
      <w:r>
        <w:separator/>
      </w:r>
    </w:p>
  </w:footnote>
  <w:footnote w:type="continuationSeparator" w:id="0">
    <w:p w14:paraId="4E330D12" w14:textId="77777777" w:rsidR="00176661" w:rsidRDefault="001766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18F5"/>
    <w:rsid w:val="000A3ED2"/>
    <w:rsid w:val="000C00FA"/>
    <w:rsid w:val="000C51AA"/>
    <w:rsid w:val="000D17BC"/>
    <w:rsid w:val="000D2186"/>
    <w:rsid w:val="000E4F35"/>
    <w:rsid w:val="000F6C1C"/>
    <w:rsid w:val="00110BAE"/>
    <w:rsid w:val="00116F4B"/>
    <w:rsid w:val="001229F4"/>
    <w:rsid w:val="00137471"/>
    <w:rsid w:val="001427AD"/>
    <w:rsid w:val="00150FD3"/>
    <w:rsid w:val="00176661"/>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36EB"/>
    <w:rsid w:val="001F486F"/>
    <w:rsid w:val="00207DC4"/>
    <w:rsid w:val="0022485E"/>
    <w:rsid w:val="00243A99"/>
    <w:rsid w:val="0029565A"/>
    <w:rsid w:val="0029567C"/>
    <w:rsid w:val="002B7727"/>
    <w:rsid w:val="002C0B82"/>
    <w:rsid w:val="00301B7A"/>
    <w:rsid w:val="00306D59"/>
    <w:rsid w:val="0032503A"/>
    <w:rsid w:val="00325EE1"/>
    <w:rsid w:val="003357C0"/>
    <w:rsid w:val="0034269B"/>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C06ED"/>
    <w:rsid w:val="003D5036"/>
    <w:rsid w:val="003D764D"/>
    <w:rsid w:val="003E3A1A"/>
    <w:rsid w:val="003E61C0"/>
    <w:rsid w:val="003F1B9F"/>
    <w:rsid w:val="0040091C"/>
    <w:rsid w:val="00406D7A"/>
    <w:rsid w:val="004121B8"/>
    <w:rsid w:val="0041260F"/>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1876"/>
    <w:rsid w:val="005A6C96"/>
    <w:rsid w:val="005D0418"/>
    <w:rsid w:val="005D1F6A"/>
    <w:rsid w:val="005E1D58"/>
    <w:rsid w:val="00610E37"/>
    <w:rsid w:val="006207ED"/>
    <w:rsid w:val="00622BDF"/>
    <w:rsid w:val="00626BC9"/>
    <w:rsid w:val="006458DF"/>
    <w:rsid w:val="00650D52"/>
    <w:rsid w:val="006615B2"/>
    <w:rsid w:val="00662313"/>
    <w:rsid w:val="00673911"/>
    <w:rsid w:val="006870C9"/>
    <w:rsid w:val="006A3ADF"/>
    <w:rsid w:val="006A54A1"/>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4C5A"/>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56DE1"/>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D3648"/>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2B54"/>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02FD"/>
    <w:rsid w:val="00B82AE1"/>
    <w:rsid w:val="00B8461E"/>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38E4"/>
    <w:rsid w:val="00C74DAF"/>
    <w:rsid w:val="00C80116"/>
    <w:rsid w:val="00C87BFC"/>
    <w:rsid w:val="00CB7214"/>
    <w:rsid w:val="00CD7EAD"/>
    <w:rsid w:val="00CF5E71"/>
    <w:rsid w:val="00CF7FAC"/>
    <w:rsid w:val="00D160C1"/>
    <w:rsid w:val="00D17794"/>
    <w:rsid w:val="00D22398"/>
    <w:rsid w:val="00D35E6C"/>
    <w:rsid w:val="00D436CF"/>
    <w:rsid w:val="00D45B2F"/>
    <w:rsid w:val="00D4625D"/>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313"/>
    <w:rsid w:val="00E15A72"/>
    <w:rsid w:val="00E15E28"/>
    <w:rsid w:val="00E16577"/>
    <w:rsid w:val="00E36051"/>
    <w:rsid w:val="00E544FA"/>
    <w:rsid w:val="00E55E83"/>
    <w:rsid w:val="00E5792E"/>
    <w:rsid w:val="00E60602"/>
    <w:rsid w:val="00E6077C"/>
    <w:rsid w:val="00E6618E"/>
    <w:rsid w:val="00E77436"/>
    <w:rsid w:val="00E82C8E"/>
    <w:rsid w:val="00E87CFA"/>
    <w:rsid w:val="00E93D77"/>
    <w:rsid w:val="00E95264"/>
    <w:rsid w:val="00EA2172"/>
    <w:rsid w:val="00EA2DC1"/>
    <w:rsid w:val="00EC5571"/>
    <w:rsid w:val="00ED0E8F"/>
    <w:rsid w:val="00ED7FD8"/>
    <w:rsid w:val="00EE1504"/>
    <w:rsid w:val="00EE349F"/>
    <w:rsid w:val="00EE3B5B"/>
    <w:rsid w:val="00EE4CC9"/>
    <w:rsid w:val="00EE5E0B"/>
    <w:rsid w:val="00EF4800"/>
    <w:rsid w:val="00EF674A"/>
    <w:rsid w:val="00F00A3D"/>
    <w:rsid w:val="00F17CA4"/>
    <w:rsid w:val="00F2083B"/>
    <w:rsid w:val="00F20B7B"/>
    <w:rsid w:val="00F24DDD"/>
    <w:rsid w:val="00F2770B"/>
    <w:rsid w:val="00F549A3"/>
    <w:rsid w:val="00F55CBF"/>
    <w:rsid w:val="00F6283B"/>
    <w:rsid w:val="00F72B10"/>
    <w:rsid w:val="00F77359"/>
    <w:rsid w:val="00F86A73"/>
    <w:rsid w:val="00F92EF7"/>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1531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0"/>
    <w:qFormat/>
    <w:rsid w:val="00714D27"/>
    <w:pPr>
      <w:outlineLvl w:val="5"/>
    </w:pPr>
  </w:style>
  <w:style w:type="paragraph" w:styleId="7">
    <w:name w:val="heading 7"/>
    <w:basedOn w:val="H6"/>
    <w:next w:val="a0"/>
    <w:link w:val="70"/>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20">
    <w:name w:val="index 2"/>
    <w:basedOn w:val="10"/>
    <w:rsid w:val="00714D27"/>
    <w:pPr>
      <w:ind w:left="284"/>
    </w:pPr>
  </w:style>
  <w:style w:type="paragraph" w:styleId="10">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1">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a0"/>
    <w:rsid w:val="00714D27"/>
    <w:pPr>
      <w:ind w:left="1985" w:hanging="1985"/>
    </w:pPr>
  </w:style>
  <w:style w:type="paragraph" w:styleId="TOC7">
    <w:name w:val="toc 7"/>
    <w:basedOn w:val="TOC6"/>
    <w:next w:val="a0"/>
    <w:rsid w:val="00714D27"/>
    <w:pPr>
      <w:ind w:left="2268" w:hanging="2268"/>
    </w:pPr>
  </w:style>
  <w:style w:type="paragraph" w:styleId="22">
    <w:name w:val="List Bullet 2"/>
    <w:aliases w:val="lb2"/>
    <w:basedOn w:val="aa"/>
    <w:rsid w:val="00714D27"/>
    <w:pPr>
      <w:ind w:left="851"/>
    </w:pPr>
  </w:style>
  <w:style w:type="paragraph" w:styleId="30">
    <w:name w:val="List Bullet 3"/>
    <w:basedOn w:val="22"/>
    <w:rsid w:val="00714D27"/>
    <w:pPr>
      <w:ind w:left="1135"/>
    </w:pPr>
  </w:style>
  <w:style w:type="paragraph" w:styleId="a5">
    <w:name w:val="List Number"/>
    <w:basedOn w:val="ab"/>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3">
    <w:name w:val="List 2"/>
    <w:basedOn w:val="ab"/>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714D27"/>
    <w:pPr>
      <w:ind w:left="1135"/>
    </w:pPr>
  </w:style>
  <w:style w:type="paragraph" w:styleId="40">
    <w:name w:val="List 4"/>
    <w:basedOn w:val="31"/>
    <w:rsid w:val="00714D27"/>
    <w:pPr>
      <w:ind w:left="1418"/>
    </w:pPr>
  </w:style>
  <w:style w:type="paragraph" w:styleId="50">
    <w:name w:val="List 5"/>
    <w:basedOn w:val="40"/>
    <w:rsid w:val="00714D27"/>
    <w:pPr>
      <w:ind w:left="1702"/>
    </w:pPr>
  </w:style>
  <w:style w:type="paragraph" w:customStyle="1" w:styleId="EditorsNote">
    <w:name w:val="Editor's Note"/>
    <w:basedOn w:val="NO"/>
    <w:rsid w:val="00714D27"/>
    <w:rPr>
      <w:color w:val="FF0000"/>
    </w:rPr>
  </w:style>
  <w:style w:type="paragraph" w:styleId="ab">
    <w:name w:val="List"/>
    <w:basedOn w:val="a0"/>
    <w:rsid w:val="00714D27"/>
    <w:pPr>
      <w:ind w:left="568" w:hanging="284"/>
    </w:pPr>
  </w:style>
  <w:style w:type="paragraph" w:styleId="aa">
    <w:name w:val="List Bullet"/>
    <w:basedOn w:val="ab"/>
    <w:rsid w:val="00714D27"/>
  </w:style>
  <w:style w:type="paragraph" w:styleId="41">
    <w:name w:val="List Bullet 4"/>
    <w:basedOn w:val="30"/>
    <w:rsid w:val="00714D27"/>
    <w:pPr>
      <w:ind w:left="1418"/>
    </w:pPr>
  </w:style>
  <w:style w:type="paragraph" w:styleId="51">
    <w:name w:val="List Bullet 5"/>
    <w:basedOn w:val="41"/>
    <w:rsid w:val="00714D27"/>
    <w:pPr>
      <w:ind w:left="1702"/>
    </w:pPr>
  </w:style>
  <w:style w:type="paragraph" w:customStyle="1" w:styleId="B1">
    <w:name w:val="B1"/>
    <w:basedOn w:val="ab"/>
    <w:link w:val="B1Char1"/>
    <w:rsid w:val="00714D27"/>
  </w:style>
  <w:style w:type="paragraph" w:customStyle="1" w:styleId="B2">
    <w:name w:val="B2"/>
    <w:basedOn w:val="23"/>
    <w:rsid w:val="00714D27"/>
  </w:style>
  <w:style w:type="paragraph" w:customStyle="1" w:styleId="B3">
    <w:name w:val="B3"/>
    <w:basedOn w:val="31"/>
    <w:rsid w:val="00714D27"/>
  </w:style>
  <w:style w:type="paragraph" w:customStyle="1" w:styleId="B4">
    <w:name w:val="B4"/>
    <w:basedOn w:val="40"/>
    <w:rsid w:val="00714D27"/>
  </w:style>
  <w:style w:type="paragraph" w:customStyle="1" w:styleId="B5">
    <w:name w:val="B5"/>
    <w:basedOn w:val="50"/>
    <w:rsid w:val="00714D27"/>
  </w:style>
  <w:style w:type="paragraph" w:styleId="ac">
    <w:name w:val="footer"/>
    <w:basedOn w:val="a6"/>
    <w:link w:val="ad"/>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1886464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2582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85971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A695F-CAE2-4F69-9C97-C1E0A3C47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400</TotalTime>
  <Pages>5</Pages>
  <Words>1559</Words>
  <Characters>8892</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10431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10</cp:revision>
  <dcterms:created xsi:type="dcterms:W3CDTF">2022-03-07T10:20:00Z</dcterms:created>
  <dcterms:modified xsi:type="dcterms:W3CDTF">2022-05-23T06:58:00Z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(3)peSkO/JQ166fhMPoYmBgTD4xKPDFswoa0JN2efQHEaglDfRVoT2RhJ/1MHFYoBmAe3W812M5
Pa4/ajJHG5+a4ya9Yp0Uthss7YVWpuq10bj9GQX55701kIj6aIBmZIPb7E8KjDQPktHlNTTw
Zcka2NoikULnNsnX7FRIYHcDEP6d7oK+f7b+QoyrqvyPepr9aNAYkLieJ3pG3J682EHVWscS
Aw8fKediYUw2Qt5KOx</vt:lpwstr>
  </property>
  <property fmtid="{D5CDD505-2E9C-101B-9397-08002B2CF9AE}" pid="11" name="_2015_ms_pID_7253431">
    <vt:lpwstr>+zO7CgpNB7eTs6fE8ShxJk3k1aZ6srsXivE988kZdpHOwjKQjAoPvE
vMvvX+7MGqqOMER1orj+daZjlNl0xpdQ6UZqrLwQjge/iV2VJu1YSPhC4eTqRmZZBjaXvQMJ
iq3NyT3fnc8VQwjM8mfYc+Oz/0vQPaLdetcUgnaYxpFklDWZF026ivbGGlupAlngnt2UIiLn
asIXDG/4T3HmQNAwlDAuus9OGWGXeq2Qss99</vt:lpwstr>
  </property>
  <property fmtid="{D5CDD505-2E9C-101B-9397-08002B2CF9AE}" pid="12" name="_2015_ms_pID_7253432">
    <vt:lpwstr>EA==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1653288739</vt:lpwstr>
  </property>
</Properties>
</file>